
<file path=[Content_Types].xml><?xml version="1.0" encoding="utf-8"?>
<Types xmlns="http://schemas.openxmlformats.org/package/2006/content-types">
  <Default Extension="bin" ContentType="application/vnd.ms-office.vbaProject"/>
  <Default Extension="emf" ContentType="image/x-emf"/>
  <Default Extension="rels" ContentType="application/vnd.openxmlformats-package.relationships+xml"/>
  <Default Extension="xml" ContentType="application/xml"/>
  <Override PartName="/word/document.xml" ContentType="application/vnd.ms-word.template.macroEnabledTemplate.main+xml"/>
  <Override PartName="/word/vbaData.xml" ContentType="application/vnd.ms-word.vbaData+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A3A1" w14:textId="726DB00B" w:rsidR="00790AC9" w:rsidRDefault="00790AC9" w:rsidP="00C04D51">
      <w:pPr>
        <w:tabs>
          <w:tab w:val="left" w:pos="0"/>
        </w:tabs>
        <w:rPr>
          <w:rFonts w:ascii="Arial" w:hAnsi="Arial" w:cs="Arial"/>
          <w:sz w:val="20"/>
        </w:rPr>
      </w:pPr>
    </w:p>
    <w:p w14:paraId="75078F27" w14:textId="3E0BC06E" w:rsidR="00276D51" w:rsidRDefault="00276D51" w:rsidP="00C04D51">
      <w:pPr>
        <w:tabs>
          <w:tab w:val="left" w:pos="0"/>
        </w:tabs>
        <w:rPr>
          <w:rFonts w:ascii="Arial" w:hAnsi="Arial" w:cs="Arial"/>
          <w:sz w:val="20"/>
        </w:rPr>
      </w:pPr>
    </w:p>
    <w:p w14:paraId="63E22023" w14:textId="74F7D94B" w:rsidR="00276D51" w:rsidRDefault="00276D51" w:rsidP="00C04D51">
      <w:pPr>
        <w:tabs>
          <w:tab w:val="left" w:pos="0"/>
        </w:tabs>
        <w:rPr>
          <w:rFonts w:ascii="Arial" w:hAnsi="Arial" w:cs="Arial"/>
          <w:sz w:val="20"/>
        </w:rPr>
      </w:pPr>
    </w:p>
    <w:p w14:paraId="635818BE" w14:textId="1011E59B" w:rsidR="00276D51" w:rsidRDefault="00276D51" w:rsidP="00C04D51">
      <w:pPr>
        <w:tabs>
          <w:tab w:val="left" w:pos="0"/>
        </w:tabs>
        <w:rPr>
          <w:rFonts w:ascii="Arial" w:hAnsi="Arial" w:cs="Arial"/>
          <w:sz w:val="20"/>
        </w:rPr>
      </w:pPr>
    </w:p>
    <w:p w14:paraId="724A7C85" w14:textId="77777777" w:rsidR="00EF69A1" w:rsidRDefault="00EF69A1" w:rsidP="00EF69A1">
      <w:pPr>
        <w:tabs>
          <w:tab w:val="left" w:pos="0"/>
        </w:tabs>
        <w:rPr>
          <w:rFonts w:ascii="Arial" w:hAnsi="Arial" w:cs="Arial"/>
          <w:sz w:val="20"/>
        </w:rPr>
      </w:pPr>
    </w:p>
    <w:sdt>
      <w:sdtPr>
        <w:rPr>
          <w:rFonts w:ascii="Arial" w:hAnsi="Arial" w:cs="Arial"/>
          <w:sz w:val="20"/>
        </w:rPr>
        <w:id w:val="-854567961"/>
        <w:placeholder>
          <w:docPart w:val="E61BA030FB5C43BCA5685B050846F41D"/>
        </w:placeholder>
        <w:showingPlcHdr/>
        <w:date>
          <w:dateFormat w:val="MMMM d, yyyy"/>
          <w:lid w:val="en-US"/>
          <w:storeMappedDataAs w:val="dateTime"/>
          <w:calendar w:val="gregorian"/>
        </w:date>
      </w:sdtPr>
      <w:sdtEndPr/>
      <w:sdtContent>
        <w:p w14:paraId="2E97EEFB" w14:textId="77777777" w:rsidR="00EF69A1" w:rsidRPr="00C7693E" w:rsidRDefault="00EF69A1" w:rsidP="00EF69A1">
          <w:pPr>
            <w:tabs>
              <w:tab w:val="left" w:pos="0"/>
            </w:tabs>
            <w:rPr>
              <w:rFonts w:ascii="Arial" w:hAnsi="Arial" w:cs="Arial"/>
              <w:sz w:val="20"/>
            </w:rPr>
          </w:pPr>
          <w:r w:rsidRPr="00C04D51">
            <w:rPr>
              <w:rStyle w:val="PlaceholderText"/>
              <w:rFonts w:cs="Arial"/>
            </w:rPr>
            <w:t>choose a date</w:t>
          </w:r>
        </w:p>
      </w:sdtContent>
    </w:sdt>
    <w:p w14:paraId="15B7E5FB" w14:textId="77777777" w:rsidR="00EF69A1" w:rsidRPr="00C7693E" w:rsidRDefault="00EF69A1" w:rsidP="00EF69A1">
      <w:pPr>
        <w:tabs>
          <w:tab w:val="left" w:pos="0"/>
        </w:tabs>
        <w:jc w:val="both"/>
        <w:rPr>
          <w:rFonts w:ascii="Arial" w:hAnsi="Arial" w:cs="Arial"/>
          <w:sz w:val="20"/>
        </w:rPr>
      </w:pPr>
    </w:p>
    <w:p w14:paraId="4AFE9D02" w14:textId="77777777" w:rsidR="00EF69A1" w:rsidRPr="00C7693E" w:rsidRDefault="00EF69A1" w:rsidP="00EF69A1">
      <w:pPr>
        <w:tabs>
          <w:tab w:val="left" w:pos="0"/>
        </w:tabs>
        <w:jc w:val="both"/>
        <w:rPr>
          <w:rFonts w:ascii="Arial" w:hAnsi="Arial" w:cs="Arial"/>
          <w:sz w:val="20"/>
        </w:rPr>
      </w:pPr>
      <w:r>
        <w:rPr>
          <w:rFonts w:ascii="Arial" w:hAnsi="Arial" w:cs="Arial"/>
          <w:sz w:val="20"/>
        </w:rPr>
        <w:t>To:</w:t>
      </w:r>
      <w:r>
        <w:rPr>
          <w:rFonts w:ascii="Arial" w:hAnsi="Arial" w:cs="Arial"/>
          <w:sz w:val="20"/>
        </w:rPr>
        <w:tab/>
        <w:t>Parcel Owner(s) and/or their Legal Representative</w:t>
      </w:r>
    </w:p>
    <w:p w14:paraId="24DA32DD" w14:textId="77777777" w:rsidR="00EF69A1" w:rsidRPr="00C7693E" w:rsidRDefault="00EF69A1" w:rsidP="00EF69A1">
      <w:pPr>
        <w:tabs>
          <w:tab w:val="left" w:pos="0"/>
          <w:tab w:val="left" w:pos="900"/>
          <w:tab w:val="left" w:pos="2340"/>
        </w:tabs>
        <w:jc w:val="both"/>
        <w:rPr>
          <w:rFonts w:ascii="Arial" w:hAnsi="Arial" w:cs="Arial"/>
          <w:sz w:val="20"/>
        </w:rPr>
      </w:pPr>
    </w:p>
    <w:p w14:paraId="61DE19A8" w14:textId="77777777" w:rsidR="00EF69A1" w:rsidRPr="00C7693E" w:rsidRDefault="00EF69A1" w:rsidP="00EF69A1">
      <w:pPr>
        <w:tabs>
          <w:tab w:val="left" w:pos="0"/>
          <w:tab w:val="left" w:pos="900"/>
          <w:tab w:val="left" w:pos="2340"/>
        </w:tabs>
        <w:jc w:val="both"/>
        <w:rPr>
          <w:rFonts w:ascii="Arial" w:hAnsi="Arial" w:cs="Arial"/>
          <w:sz w:val="20"/>
        </w:rPr>
      </w:pPr>
    </w:p>
    <w:p w14:paraId="208B25EA" w14:textId="77777777" w:rsidR="00EF69A1" w:rsidRPr="00C7693E" w:rsidRDefault="00EF69A1" w:rsidP="00EF69A1">
      <w:pPr>
        <w:tabs>
          <w:tab w:val="left" w:pos="0"/>
          <w:tab w:val="left" w:pos="900"/>
          <w:tab w:val="left" w:pos="2340"/>
        </w:tabs>
        <w:rPr>
          <w:rFonts w:ascii="Arial" w:hAnsi="Arial" w:cs="Arial"/>
          <w:sz w:val="20"/>
        </w:rPr>
      </w:pPr>
      <w:r w:rsidRPr="00C7693E">
        <w:rPr>
          <w:rFonts w:ascii="Arial" w:hAnsi="Arial" w:cs="Arial"/>
          <w:sz w:val="20"/>
        </w:rPr>
        <w:t>Subject:</w:t>
      </w:r>
      <w:r w:rsidRPr="00C7693E">
        <w:rPr>
          <w:rFonts w:ascii="Arial" w:hAnsi="Arial" w:cs="Arial"/>
          <w:sz w:val="20"/>
        </w:rPr>
        <w:tab/>
        <w:t>Project ID.:</w:t>
      </w:r>
      <w:r w:rsidRPr="00C7693E">
        <w:rPr>
          <w:rFonts w:ascii="Arial" w:hAnsi="Arial" w:cs="Arial"/>
          <w:sz w:val="20"/>
        </w:rPr>
        <w:tab/>
      </w:r>
      <w:sdt>
        <w:sdtPr>
          <w:rPr>
            <w:rFonts w:ascii="Arial" w:hAnsi="Arial" w:cs="Arial"/>
            <w:sz w:val="20"/>
          </w:rPr>
          <w:id w:val="-840778675"/>
          <w:placeholder>
            <w:docPart w:val="EAA734E3929543D380B9C7A4976C83D3"/>
          </w:placeholder>
          <w:showingPlcHdr/>
          <w:text/>
        </w:sdtPr>
        <w:sdtEndPr/>
        <w:sdtContent>
          <w:r w:rsidRPr="00C04D51">
            <w:rPr>
              <w:rStyle w:val="PlaceholderText"/>
              <w:rFonts w:cs="Arial"/>
            </w:rPr>
            <w:t>Click to enter text</w:t>
          </w:r>
        </w:sdtContent>
      </w:sdt>
    </w:p>
    <w:p w14:paraId="153A3A5B" w14:textId="77777777" w:rsidR="00EF69A1" w:rsidRPr="00C7693E" w:rsidRDefault="00EF69A1" w:rsidP="00EF69A1">
      <w:pPr>
        <w:tabs>
          <w:tab w:val="left" w:pos="0"/>
          <w:tab w:val="left" w:pos="900"/>
          <w:tab w:val="left" w:pos="2340"/>
        </w:tabs>
        <w:rPr>
          <w:rFonts w:ascii="Arial" w:hAnsi="Arial" w:cs="Arial"/>
          <w:sz w:val="20"/>
        </w:rPr>
      </w:pPr>
      <w:r w:rsidRPr="00C7693E">
        <w:rPr>
          <w:rFonts w:ascii="Arial" w:hAnsi="Arial" w:cs="Arial"/>
          <w:sz w:val="20"/>
        </w:rPr>
        <w:tab/>
        <w:t>Project No.:</w:t>
      </w:r>
      <w:r w:rsidRPr="00C7693E">
        <w:rPr>
          <w:rFonts w:ascii="Arial" w:hAnsi="Arial" w:cs="Arial"/>
          <w:sz w:val="20"/>
        </w:rPr>
        <w:tab/>
      </w:r>
      <w:sdt>
        <w:sdtPr>
          <w:rPr>
            <w:rFonts w:ascii="Arial" w:hAnsi="Arial" w:cs="Arial"/>
            <w:sz w:val="20"/>
          </w:rPr>
          <w:id w:val="1431007287"/>
          <w:placeholder>
            <w:docPart w:val="F48E9879D0984D76991CDFF8A9F66CD7"/>
          </w:placeholder>
          <w:showingPlcHdr/>
          <w:text/>
        </w:sdtPr>
        <w:sdtEndPr/>
        <w:sdtContent>
          <w:r w:rsidRPr="00C04D51">
            <w:rPr>
              <w:rStyle w:val="PlaceholderText"/>
              <w:rFonts w:cs="Arial"/>
            </w:rPr>
            <w:t>Click to enter text</w:t>
          </w:r>
        </w:sdtContent>
      </w:sdt>
    </w:p>
    <w:p w14:paraId="75DD7F4F" w14:textId="77777777" w:rsidR="00EF69A1" w:rsidRPr="00C7693E" w:rsidRDefault="00EF69A1" w:rsidP="00EF69A1">
      <w:pPr>
        <w:tabs>
          <w:tab w:val="left" w:pos="0"/>
          <w:tab w:val="left" w:pos="900"/>
          <w:tab w:val="left" w:pos="2340"/>
        </w:tabs>
        <w:rPr>
          <w:rFonts w:ascii="Arial" w:hAnsi="Arial" w:cs="Arial"/>
          <w:sz w:val="20"/>
        </w:rPr>
      </w:pPr>
      <w:r w:rsidRPr="00C7693E">
        <w:rPr>
          <w:rFonts w:ascii="Arial" w:hAnsi="Arial" w:cs="Arial"/>
          <w:sz w:val="20"/>
        </w:rPr>
        <w:tab/>
        <w:t>Designation:</w:t>
      </w:r>
      <w:r w:rsidRPr="00C7693E">
        <w:rPr>
          <w:rFonts w:ascii="Arial" w:hAnsi="Arial" w:cs="Arial"/>
          <w:sz w:val="20"/>
        </w:rPr>
        <w:tab/>
      </w:r>
      <w:sdt>
        <w:sdtPr>
          <w:rPr>
            <w:rFonts w:ascii="Arial" w:hAnsi="Arial" w:cs="Arial"/>
            <w:sz w:val="20"/>
          </w:rPr>
          <w:id w:val="1510325812"/>
          <w:placeholder>
            <w:docPart w:val="69A5C98BFD9747F5A187DB2F149933C4"/>
          </w:placeholder>
          <w:showingPlcHdr/>
          <w:text/>
        </w:sdtPr>
        <w:sdtEndPr/>
        <w:sdtContent>
          <w:r w:rsidRPr="00C04D51">
            <w:rPr>
              <w:rStyle w:val="PlaceholderText"/>
              <w:rFonts w:cs="Arial"/>
            </w:rPr>
            <w:t>Click to enter text</w:t>
          </w:r>
        </w:sdtContent>
      </w:sdt>
    </w:p>
    <w:p w14:paraId="4D69FA20" w14:textId="77777777" w:rsidR="00EF69A1" w:rsidRPr="00C7693E" w:rsidRDefault="00EF69A1" w:rsidP="00EF69A1">
      <w:pPr>
        <w:tabs>
          <w:tab w:val="left" w:pos="0"/>
          <w:tab w:val="left" w:pos="900"/>
          <w:tab w:val="left" w:pos="2340"/>
        </w:tabs>
        <w:rPr>
          <w:rFonts w:ascii="Arial" w:hAnsi="Arial" w:cs="Arial"/>
          <w:sz w:val="20"/>
        </w:rPr>
      </w:pPr>
      <w:r w:rsidRPr="00C7693E">
        <w:rPr>
          <w:rFonts w:ascii="Arial" w:hAnsi="Arial" w:cs="Arial"/>
          <w:sz w:val="20"/>
        </w:rPr>
        <w:tab/>
        <w:t>Parcel No.:</w:t>
      </w:r>
      <w:r w:rsidRPr="00C7693E">
        <w:rPr>
          <w:rFonts w:ascii="Arial" w:hAnsi="Arial" w:cs="Arial"/>
          <w:sz w:val="20"/>
        </w:rPr>
        <w:tab/>
      </w:r>
      <w:sdt>
        <w:sdtPr>
          <w:rPr>
            <w:rFonts w:ascii="Arial" w:hAnsi="Arial" w:cs="Arial"/>
            <w:sz w:val="20"/>
          </w:rPr>
          <w:id w:val="2038002113"/>
          <w:placeholder>
            <w:docPart w:val="65C2241A6150471394AF80DADD9350F3"/>
          </w:placeholder>
          <w:showingPlcHdr/>
          <w:text/>
        </w:sdtPr>
        <w:sdtEndPr/>
        <w:sdtContent>
          <w:r w:rsidRPr="00C04D51">
            <w:rPr>
              <w:rStyle w:val="PlaceholderText"/>
              <w:rFonts w:cs="Arial"/>
            </w:rPr>
            <w:t>Click to enter text</w:t>
          </w:r>
        </w:sdtContent>
      </w:sdt>
    </w:p>
    <w:p w14:paraId="75AD8459" w14:textId="77777777" w:rsidR="00EF69A1" w:rsidRPr="00C7693E" w:rsidRDefault="00EF69A1" w:rsidP="00EF69A1">
      <w:pPr>
        <w:tabs>
          <w:tab w:val="left" w:pos="0"/>
          <w:tab w:val="left" w:pos="900"/>
          <w:tab w:val="left" w:pos="2340"/>
        </w:tabs>
        <w:jc w:val="both"/>
        <w:rPr>
          <w:rFonts w:ascii="Arial" w:hAnsi="Arial" w:cs="Arial"/>
          <w:sz w:val="20"/>
        </w:rPr>
      </w:pPr>
    </w:p>
    <w:p w14:paraId="1CBB4BA9" w14:textId="77777777" w:rsidR="00EF69A1" w:rsidRPr="00C7693E" w:rsidRDefault="00EF69A1" w:rsidP="00EF69A1">
      <w:pPr>
        <w:tabs>
          <w:tab w:val="left" w:pos="0"/>
          <w:tab w:val="left" w:pos="900"/>
        </w:tabs>
        <w:jc w:val="both"/>
        <w:rPr>
          <w:rFonts w:ascii="Arial" w:hAnsi="Arial" w:cs="Arial"/>
          <w:sz w:val="20"/>
        </w:rPr>
      </w:pPr>
    </w:p>
    <w:p w14:paraId="585259A6" w14:textId="77777777" w:rsidR="00EF69A1" w:rsidRPr="0024042C" w:rsidRDefault="00EF69A1" w:rsidP="00EF69A1">
      <w:pPr>
        <w:ind w:left="720" w:hanging="720"/>
        <w:rPr>
          <w:rFonts w:ascii="Arial" w:hAnsi="Arial" w:cs="Arial"/>
          <w:b/>
          <w:sz w:val="20"/>
        </w:rPr>
      </w:pPr>
      <w:r w:rsidRPr="0024042C">
        <w:rPr>
          <w:rFonts w:ascii="Arial" w:hAnsi="Arial" w:cs="Arial"/>
          <w:b/>
          <w:sz w:val="20"/>
        </w:rPr>
        <w:t>Re:</w:t>
      </w:r>
      <w:r w:rsidRPr="0024042C">
        <w:rPr>
          <w:rFonts w:ascii="Arial" w:hAnsi="Arial" w:cs="Arial"/>
          <w:b/>
          <w:sz w:val="20"/>
        </w:rPr>
        <w:tab/>
        <w:t>Parcel Owner’s independent third-party appraisal.</w:t>
      </w:r>
    </w:p>
    <w:p w14:paraId="6A462B8A" w14:textId="77777777" w:rsidR="00EF69A1" w:rsidRPr="0024042C" w:rsidRDefault="00EF69A1" w:rsidP="00EF69A1">
      <w:pPr>
        <w:rPr>
          <w:rFonts w:ascii="Arial" w:hAnsi="Arial" w:cs="Arial"/>
          <w:sz w:val="20"/>
        </w:rPr>
      </w:pPr>
    </w:p>
    <w:p w14:paraId="21013F1A" w14:textId="7D6D72B2" w:rsidR="00EF69A1" w:rsidRPr="0024042C" w:rsidRDefault="00EF69A1" w:rsidP="00EF69A1">
      <w:pPr>
        <w:jc w:val="both"/>
        <w:rPr>
          <w:rFonts w:ascii="Arial" w:hAnsi="Arial" w:cs="Arial"/>
          <w:sz w:val="20"/>
        </w:rPr>
      </w:pPr>
      <w:r w:rsidRPr="0024042C">
        <w:rPr>
          <w:rFonts w:ascii="Arial" w:hAnsi="Arial" w:cs="Arial"/>
          <w:sz w:val="20"/>
        </w:rPr>
        <w:t xml:space="preserve">Parcel owner(s) requesting MDT to pay for an independent third-party appraisal must meet all the following requirements / processes </w:t>
      </w:r>
      <w:proofErr w:type="gramStart"/>
      <w:r w:rsidRPr="0024042C">
        <w:rPr>
          <w:rFonts w:ascii="Arial" w:hAnsi="Arial" w:cs="Arial"/>
          <w:sz w:val="20"/>
        </w:rPr>
        <w:t>in order for</w:t>
      </w:r>
      <w:proofErr w:type="gramEnd"/>
      <w:r w:rsidRPr="0024042C">
        <w:rPr>
          <w:rFonts w:ascii="Arial" w:hAnsi="Arial" w:cs="Arial"/>
          <w:sz w:val="20"/>
        </w:rPr>
        <w:t xml:space="preserve"> MDT to reimburse Owner for the costs associated with appraisal:  </w:t>
      </w:r>
    </w:p>
    <w:p w14:paraId="47DE867C" w14:textId="77777777" w:rsidR="00EF69A1" w:rsidRPr="0024042C" w:rsidRDefault="00EF69A1" w:rsidP="00EF69A1">
      <w:pPr>
        <w:jc w:val="both"/>
        <w:rPr>
          <w:rFonts w:ascii="Arial" w:hAnsi="Arial" w:cs="Arial"/>
          <w:sz w:val="20"/>
        </w:rPr>
      </w:pPr>
    </w:p>
    <w:p w14:paraId="3EDA2C2C" w14:textId="77777777" w:rsidR="00EF69A1" w:rsidRPr="0024042C" w:rsidRDefault="00EF69A1" w:rsidP="00EF69A1">
      <w:pPr>
        <w:jc w:val="both"/>
        <w:rPr>
          <w:rFonts w:ascii="Arial" w:hAnsi="Arial" w:cs="Arial"/>
          <w:sz w:val="20"/>
        </w:rPr>
      </w:pPr>
      <w:r w:rsidRPr="0024042C">
        <w:rPr>
          <w:rFonts w:ascii="Arial" w:hAnsi="Arial" w:cs="Arial"/>
          <w:sz w:val="20"/>
        </w:rPr>
        <w:t>The appraiser must be a Montana state certified general real estate appraiser per Code of Federal Regulations (CFR) 49 24.103(2).  The appraiser must be in good standing with their license and can provide verification that their license is in an “active status”.</w:t>
      </w:r>
    </w:p>
    <w:p w14:paraId="52DD67C1" w14:textId="77777777" w:rsidR="00EF69A1" w:rsidRPr="0024042C" w:rsidRDefault="00EF69A1" w:rsidP="00EF69A1">
      <w:pPr>
        <w:jc w:val="both"/>
        <w:rPr>
          <w:rFonts w:ascii="Arial" w:hAnsi="Arial" w:cs="Arial"/>
          <w:sz w:val="20"/>
        </w:rPr>
      </w:pPr>
    </w:p>
    <w:p w14:paraId="12E233CD" w14:textId="77777777" w:rsidR="00EF69A1" w:rsidRPr="0024042C" w:rsidRDefault="00EF69A1" w:rsidP="00EF69A1">
      <w:pPr>
        <w:jc w:val="both"/>
        <w:rPr>
          <w:rFonts w:ascii="Arial" w:hAnsi="Arial" w:cs="Arial"/>
          <w:sz w:val="20"/>
        </w:rPr>
      </w:pPr>
      <w:r w:rsidRPr="0024042C">
        <w:rPr>
          <w:rFonts w:ascii="Arial" w:hAnsi="Arial" w:cs="Arial"/>
          <w:sz w:val="20"/>
        </w:rPr>
        <w:t xml:space="preserve">The appraiser must be aware of, understand and comply with the requirements contained in MDT’s Right-of-Way Operations Manual Appraisal Chapter 3. </w:t>
      </w:r>
      <w:hyperlink r:id="rId7" w:history="1">
        <w:r w:rsidRPr="0024042C">
          <w:rPr>
            <w:rStyle w:val="Hyperlink"/>
            <w:rFonts w:ascii="Arial" w:hAnsi="Arial" w:cs="Arial"/>
            <w:sz w:val="20"/>
          </w:rPr>
          <w:t>http://www.mdt.mt.gov/other/rw/external/manual/chapter_3.pdf</w:t>
        </w:r>
      </w:hyperlink>
    </w:p>
    <w:p w14:paraId="0AEA0D67" w14:textId="77777777" w:rsidR="00EF69A1" w:rsidRPr="0024042C" w:rsidRDefault="00EF69A1" w:rsidP="00EF69A1">
      <w:pPr>
        <w:jc w:val="both"/>
        <w:rPr>
          <w:rFonts w:ascii="Arial" w:hAnsi="Arial" w:cs="Arial"/>
          <w:sz w:val="20"/>
        </w:rPr>
      </w:pPr>
    </w:p>
    <w:p w14:paraId="5010D84C" w14:textId="77777777" w:rsidR="00EF69A1" w:rsidRPr="0024042C" w:rsidRDefault="00EF69A1" w:rsidP="00EF69A1">
      <w:pPr>
        <w:jc w:val="both"/>
        <w:rPr>
          <w:rFonts w:ascii="Arial" w:hAnsi="Arial" w:cs="Arial"/>
          <w:sz w:val="20"/>
        </w:rPr>
      </w:pPr>
      <w:r w:rsidRPr="0024042C">
        <w:rPr>
          <w:rFonts w:ascii="Arial" w:hAnsi="Arial" w:cs="Arial"/>
          <w:sz w:val="20"/>
        </w:rPr>
        <w:t xml:space="preserve">The appraiser must be aware of, understand and comply with the requirements contained in The Uniform Appraisal Standards for Federal Land Acquisitions (UASFLA). </w:t>
      </w:r>
      <w:hyperlink r:id="rId8" w:history="1">
        <w:r w:rsidRPr="0024042C">
          <w:rPr>
            <w:rStyle w:val="Hyperlink"/>
            <w:rFonts w:ascii="Arial" w:hAnsi="Arial" w:cs="Arial"/>
            <w:sz w:val="20"/>
          </w:rPr>
          <w:t>http://www.justice.gov/enrd/land-ack/Uniform-Appraisal-Standards.pdf</w:t>
        </w:r>
      </w:hyperlink>
    </w:p>
    <w:p w14:paraId="3146B812" w14:textId="77777777" w:rsidR="00EF69A1" w:rsidRPr="0024042C" w:rsidRDefault="00EF69A1" w:rsidP="00EF69A1">
      <w:pPr>
        <w:jc w:val="both"/>
        <w:rPr>
          <w:rFonts w:ascii="Arial" w:hAnsi="Arial" w:cs="Arial"/>
          <w:sz w:val="20"/>
        </w:rPr>
      </w:pPr>
    </w:p>
    <w:p w14:paraId="011069ED" w14:textId="77777777" w:rsidR="00EF69A1" w:rsidRPr="0024042C" w:rsidRDefault="00EF69A1" w:rsidP="00EF69A1">
      <w:pPr>
        <w:jc w:val="both"/>
        <w:rPr>
          <w:rFonts w:ascii="Arial" w:hAnsi="Arial" w:cs="Arial"/>
          <w:sz w:val="20"/>
        </w:rPr>
      </w:pPr>
      <w:r w:rsidRPr="0024042C">
        <w:rPr>
          <w:rFonts w:ascii="Arial" w:hAnsi="Arial" w:cs="Arial"/>
          <w:sz w:val="20"/>
        </w:rPr>
        <w:t xml:space="preserve">The appraiser must be aware of, understand and comply with the appraisal standards / binding requirements contained in The Uniform Standards of Professional Appraisal Practice (USPAP) Standards 1,2 and 3 </w:t>
      </w:r>
      <w:proofErr w:type="gramStart"/>
      <w:r w:rsidRPr="0024042C">
        <w:rPr>
          <w:rFonts w:ascii="Arial" w:hAnsi="Arial" w:cs="Arial"/>
          <w:sz w:val="20"/>
        </w:rPr>
        <w:t>and also</w:t>
      </w:r>
      <w:proofErr w:type="gramEnd"/>
      <w:r w:rsidRPr="0024042C">
        <w:rPr>
          <w:rFonts w:ascii="Arial" w:hAnsi="Arial" w:cs="Arial"/>
          <w:sz w:val="20"/>
        </w:rPr>
        <w:t xml:space="preserve"> the appraiser’s Competency Rule. </w:t>
      </w:r>
      <w:hyperlink r:id="rId9" w:history="1">
        <w:r w:rsidRPr="0024042C">
          <w:rPr>
            <w:rStyle w:val="Hyperlink"/>
            <w:rFonts w:ascii="Arial" w:hAnsi="Arial" w:cs="Arial"/>
            <w:sz w:val="20"/>
          </w:rPr>
          <w:t>http://www.uspap.org/toc.htm</w:t>
        </w:r>
      </w:hyperlink>
    </w:p>
    <w:p w14:paraId="6DBC6556" w14:textId="77777777" w:rsidR="00EF69A1" w:rsidRPr="0024042C" w:rsidRDefault="00EF69A1" w:rsidP="00EF69A1">
      <w:pPr>
        <w:jc w:val="both"/>
        <w:rPr>
          <w:rFonts w:ascii="Arial" w:hAnsi="Arial" w:cs="Arial"/>
          <w:sz w:val="20"/>
        </w:rPr>
      </w:pPr>
    </w:p>
    <w:p w14:paraId="6F8895F1" w14:textId="77777777" w:rsidR="00EF69A1" w:rsidRPr="0024042C" w:rsidRDefault="00EF69A1" w:rsidP="00EF69A1">
      <w:pPr>
        <w:jc w:val="both"/>
        <w:rPr>
          <w:rFonts w:ascii="Arial" w:hAnsi="Arial" w:cs="Arial"/>
          <w:sz w:val="20"/>
        </w:rPr>
      </w:pPr>
      <w:r w:rsidRPr="0024042C">
        <w:rPr>
          <w:rFonts w:ascii="Arial" w:hAnsi="Arial" w:cs="Arial"/>
          <w:sz w:val="20"/>
        </w:rPr>
        <w:t xml:space="preserve">The appraiser must be aware of, understand and comply with the “State Rule” (Modified Before and After Appraisal) required for all MDT appraisals that require Federal and/or State funding/reimbursement. </w:t>
      </w:r>
    </w:p>
    <w:p w14:paraId="65ED341C" w14:textId="77777777" w:rsidR="00EF69A1" w:rsidRPr="0024042C" w:rsidRDefault="00EF69A1" w:rsidP="00EF69A1">
      <w:pPr>
        <w:jc w:val="both"/>
        <w:rPr>
          <w:rFonts w:ascii="Arial" w:hAnsi="Arial" w:cs="Arial"/>
          <w:sz w:val="20"/>
        </w:rPr>
      </w:pPr>
    </w:p>
    <w:p w14:paraId="57F51639" w14:textId="77777777" w:rsidR="00EF69A1" w:rsidRPr="0024042C" w:rsidRDefault="00EF69A1" w:rsidP="00EF69A1">
      <w:pPr>
        <w:jc w:val="both"/>
        <w:rPr>
          <w:rFonts w:ascii="Arial" w:hAnsi="Arial" w:cs="Arial"/>
          <w:sz w:val="20"/>
        </w:rPr>
      </w:pPr>
      <w:r w:rsidRPr="0024042C">
        <w:rPr>
          <w:rFonts w:ascii="Arial" w:hAnsi="Arial" w:cs="Arial"/>
          <w:sz w:val="20"/>
        </w:rPr>
        <w:t>Reasonable and customary appraisal fees and arrangements for payments for other appraisal related services e.g. contractor estimates, cost to cure estimates, etc. will be agreed upon in writing by MDT and the Parcel Owner\Legal Representative prior to engaging in these services.</w:t>
      </w:r>
    </w:p>
    <w:p w14:paraId="706272CE" w14:textId="77777777" w:rsidR="00EF69A1" w:rsidRPr="0024042C" w:rsidRDefault="00EF69A1" w:rsidP="00EF69A1">
      <w:pPr>
        <w:jc w:val="both"/>
        <w:rPr>
          <w:rFonts w:ascii="Arial" w:hAnsi="Arial" w:cs="Arial"/>
          <w:sz w:val="20"/>
        </w:rPr>
      </w:pPr>
    </w:p>
    <w:p w14:paraId="0BDB2A79" w14:textId="77777777" w:rsidR="00EF69A1" w:rsidRPr="0024042C" w:rsidRDefault="00EF69A1" w:rsidP="00EF69A1">
      <w:pPr>
        <w:jc w:val="both"/>
        <w:rPr>
          <w:rFonts w:ascii="Arial" w:hAnsi="Arial" w:cs="Arial"/>
          <w:sz w:val="20"/>
        </w:rPr>
      </w:pPr>
      <w:r w:rsidRPr="0024042C">
        <w:rPr>
          <w:rFonts w:ascii="Arial" w:hAnsi="Arial" w:cs="Arial"/>
          <w:sz w:val="20"/>
        </w:rPr>
        <w:t xml:space="preserve">The appraisal is submitted to MDT and results in a settlement between MDT and the property owner. </w:t>
      </w:r>
    </w:p>
    <w:p w14:paraId="71F90B24" w14:textId="77777777" w:rsidR="00EF69A1" w:rsidRPr="0024042C" w:rsidRDefault="00EF69A1" w:rsidP="00EF69A1">
      <w:pPr>
        <w:jc w:val="both"/>
        <w:rPr>
          <w:rFonts w:ascii="Arial" w:hAnsi="Arial" w:cs="Arial"/>
          <w:sz w:val="20"/>
        </w:rPr>
      </w:pPr>
    </w:p>
    <w:p w14:paraId="7A2D6434" w14:textId="77777777" w:rsidR="00EF69A1" w:rsidRPr="0024042C" w:rsidRDefault="00EF69A1" w:rsidP="00EF69A1">
      <w:pPr>
        <w:jc w:val="both"/>
        <w:rPr>
          <w:rFonts w:ascii="Arial" w:hAnsi="Arial" w:cs="Arial"/>
          <w:sz w:val="20"/>
        </w:rPr>
      </w:pPr>
      <w:r w:rsidRPr="0024042C">
        <w:rPr>
          <w:rFonts w:ascii="Arial" w:hAnsi="Arial" w:cs="Arial"/>
          <w:sz w:val="20"/>
        </w:rPr>
        <w:t xml:space="preserve">A list of appraisers is attached for consideration by the property owner(s) and/or their legal representative.  Based on previous dealings with these appraisers, MDT has recognized that these appraisers meet the above-mentioned requirements. </w:t>
      </w:r>
    </w:p>
    <w:p w14:paraId="3A6A101C" w14:textId="77777777" w:rsidR="00EF69A1" w:rsidRPr="0024042C" w:rsidRDefault="00EF69A1" w:rsidP="00EF69A1">
      <w:pPr>
        <w:rPr>
          <w:rFonts w:ascii="Arial" w:hAnsi="Arial" w:cs="Arial"/>
          <w:sz w:val="20"/>
        </w:rPr>
      </w:pPr>
    </w:p>
    <w:p w14:paraId="11F8C755" w14:textId="77777777" w:rsidR="00EF69A1" w:rsidRPr="0024042C" w:rsidRDefault="00EF69A1" w:rsidP="00EF69A1">
      <w:pPr>
        <w:rPr>
          <w:rFonts w:ascii="Arial" w:hAnsi="Arial" w:cs="Arial"/>
          <w:sz w:val="20"/>
        </w:rPr>
      </w:pPr>
    </w:p>
    <w:p w14:paraId="1003D475" w14:textId="77777777" w:rsidR="00EF69A1" w:rsidRPr="0024042C" w:rsidRDefault="00EF69A1" w:rsidP="00EF69A1">
      <w:pPr>
        <w:rPr>
          <w:rFonts w:ascii="Arial" w:hAnsi="Arial" w:cs="Arial"/>
          <w:sz w:val="20"/>
        </w:rPr>
      </w:pPr>
    </w:p>
    <w:p w14:paraId="7DFA5867" w14:textId="77777777" w:rsidR="00EF69A1" w:rsidRPr="00C7693E" w:rsidRDefault="00EF69A1" w:rsidP="00EF69A1">
      <w:pPr>
        <w:rPr>
          <w:rFonts w:ascii="Arial" w:hAnsi="Arial" w:cs="Arial"/>
          <w:sz w:val="20"/>
        </w:rPr>
      </w:pPr>
      <w:r w:rsidRPr="0024042C">
        <w:rPr>
          <w:rFonts w:ascii="Arial" w:hAnsi="Arial" w:cs="Arial"/>
          <w:sz w:val="20"/>
        </w:rPr>
        <w:t>Right-of-Way Agent</w:t>
      </w:r>
    </w:p>
    <w:p w14:paraId="19A22CE0" w14:textId="7DA03E60" w:rsidR="00210BAE" w:rsidRDefault="00210BAE" w:rsidP="00C04D51">
      <w:pPr>
        <w:tabs>
          <w:tab w:val="left" w:pos="0"/>
        </w:tabs>
        <w:rPr>
          <w:rFonts w:ascii="Arial" w:hAnsi="Arial" w:cs="Arial"/>
          <w:sz w:val="20"/>
        </w:rPr>
      </w:pPr>
    </w:p>
    <w:sectPr w:rsidR="00210BAE" w:rsidSect="00790AC9">
      <w:headerReference w:type="default" r:id="rId10"/>
      <w:footerReference w:type="default" r:id="rId11"/>
      <w:pgSz w:w="12240" w:h="15840" w:code="1"/>
      <w:pgMar w:top="1440" w:right="990" w:bottom="1440" w:left="990" w:header="432" w:footer="2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FC6F" w14:textId="77777777" w:rsidR="00D540E8" w:rsidRDefault="00D540E8" w:rsidP="00E750F1">
      <w:r>
        <w:separator/>
      </w:r>
    </w:p>
  </w:endnote>
  <w:endnote w:type="continuationSeparator" w:id="0">
    <w:p w14:paraId="1D298556" w14:textId="77777777" w:rsidR="00D540E8" w:rsidRDefault="00D540E8" w:rsidP="00E7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nkGothITC Bk BT">
    <w:altName w:val="Arial"/>
    <w:charset w:val="00"/>
    <w:family w:val="swiss"/>
    <w:pitch w:val="variable"/>
    <w:sig w:usb0="20002A87" w:usb1="00000000" w:usb2="00000000" w:usb3="00000000" w:csb0="000001FF" w:csb1="00000000"/>
  </w:font>
  <w:font w:name="FranklinGothic">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3" w:type="dxa"/>
      <w:jc w:val="center"/>
      <w:tblLook w:val="0000" w:firstRow="0" w:lastRow="0" w:firstColumn="0" w:lastColumn="0" w:noHBand="0" w:noVBand="0"/>
    </w:tblPr>
    <w:tblGrid>
      <w:gridCol w:w="3196"/>
      <w:gridCol w:w="3344"/>
      <w:gridCol w:w="3713"/>
    </w:tblGrid>
    <w:tr w:rsidR="00E750F1" w:rsidRPr="00DF1460" w14:paraId="41296199" w14:textId="77777777" w:rsidTr="0082614C">
      <w:trPr>
        <w:jc w:val="center"/>
      </w:trPr>
      <w:tc>
        <w:tcPr>
          <w:tcW w:w="3196" w:type="dxa"/>
          <w:vAlign w:val="bottom"/>
        </w:tcPr>
        <w:p w14:paraId="5D27A0C9" w14:textId="77777777" w:rsidR="000F1DE2" w:rsidRPr="00DF1460" w:rsidRDefault="000F1DE2" w:rsidP="000F1DE2">
          <w:pPr>
            <w:pStyle w:val="Footer"/>
            <w:tabs>
              <w:tab w:val="left" w:pos="518"/>
            </w:tabs>
            <w:rPr>
              <w:rFonts w:ascii="Arial" w:hAnsi="Arial" w:cs="Arial"/>
              <w:i/>
              <w:iCs/>
              <w:sz w:val="14"/>
            </w:rPr>
          </w:pPr>
          <w:r w:rsidRPr="00DF1460">
            <w:rPr>
              <w:rFonts w:ascii="Arial" w:hAnsi="Arial" w:cs="Arial"/>
              <w:i/>
              <w:iCs/>
              <w:sz w:val="14"/>
            </w:rPr>
            <w:t>Right of Way Bureau</w:t>
          </w:r>
        </w:p>
        <w:p w14:paraId="54502E23" w14:textId="77777777" w:rsidR="000F1DE2" w:rsidRPr="00DF1460" w:rsidRDefault="002824F9" w:rsidP="000F1DE2">
          <w:pPr>
            <w:pStyle w:val="Footer"/>
            <w:tabs>
              <w:tab w:val="left" w:pos="518"/>
            </w:tabs>
            <w:rPr>
              <w:rFonts w:ascii="Arial" w:hAnsi="Arial" w:cs="Arial"/>
              <w:i/>
              <w:iCs/>
              <w:sz w:val="14"/>
            </w:rPr>
          </w:pPr>
          <w:r w:rsidRPr="00DF1460">
            <w:rPr>
              <w:rFonts w:ascii="Arial" w:hAnsi="Arial" w:cs="Arial"/>
              <w:i/>
              <w:iCs/>
              <w:sz w:val="14"/>
            </w:rPr>
            <w:t>Phone:</w:t>
          </w:r>
          <w:r w:rsidRPr="00DF1460">
            <w:rPr>
              <w:rFonts w:ascii="Arial" w:hAnsi="Arial" w:cs="Arial"/>
              <w:i/>
              <w:iCs/>
              <w:sz w:val="14"/>
            </w:rPr>
            <w:tab/>
            <w:t>(406) 444–60</w:t>
          </w:r>
          <w:r w:rsidR="000F1DE2" w:rsidRPr="00DF1460">
            <w:rPr>
              <w:rFonts w:ascii="Arial" w:hAnsi="Arial" w:cs="Arial"/>
              <w:i/>
              <w:iCs/>
              <w:sz w:val="14"/>
            </w:rPr>
            <w:t>5</w:t>
          </w:r>
          <w:r w:rsidRPr="00DF1460">
            <w:rPr>
              <w:rFonts w:ascii="Arial" w:hAnsi="Arial" w:cs="Arial"/>
              <w:i/>
              <w:iCs/>
              <w:sz w:val="14"/>
            </w:rPr>
            <w:t>6</w:t>
          </w:r>
        </w:p>
        <w:p w14:paraId="1BEF99A8" w14:textId="77777777" w:rsidR="0039166B" w:rsidRDefault="000F1DE2" w:rsidP="000F1DE2">
          <w:pPr>
            <w:pStyle w:val="Footer"/>
            <w:tabs>
              <w:tab w:val="left" w:pos="518"/>
            </w:tabs>
            <w:rPr>
              <w:rFonts w:ascii="Arial" w:hAnsi="Arial" w:cs="Arial"/>
              <w:i/>
              <w:iCs/>
              <w:sz w:val="14"/>
            </w:rPr>
          </w:pPr>
          <w:r w:rsidRPr="00DF1460">
            <w:rPr>
              <w:rFonts w:ascii="Arial" w:hAnsi="Arial" w:cs="Arial"/>
              <w:i/>
              <w:iCs/>
              <w:sz w:val="14"/>
            </w:rPr>
            <w:t>Fax:</w:t>
          </w:r>
          <w:r w:rsidRPr="00DF1460">
            <w:rPr>
              <w:rFonts w:ascii="Arial" w:hAnsi="Arial" w:cs="Arial"/>
              <w:i/>
              <w:iCs/>
              <w:sz w:val="14"/>
            </w:rPr>
            <w:tab/>
            <w:t>(406) 444–7254</w:t>
          </w:r>
        </w:p>
        <w:p w14:paraId="3A66C1ED" w14:textId="44C9EE6F" w:rsidR="00415222" w:rsidRDefault="00415222" w:rsidP="000F1DE2">
          <w:pPr>
            <w:pStyle w:val="Footer"/>
            <w:tabs>
              <w:tab w:val="left" w:pos="518"/>
            </w:tabs>
            <w:rPr>
              <w:rFonts w:ascii="Arial" w:hAnsi="Arial" w:cs="Arial"/>
              <w:i/>
              <w:iCs/>
              <w:sz w:val="14"/>
            </w:rPr>
          </w:pPr>
          <w:r>
            <w:rPr>
              <w:rFonts w:ascii="Arial" w:hAnsi="Arial" w:cs="Arial"/>
              <w:i/>
              <w:iCs/>
              <w:sz w:val="14"/>
            </w:rPr>
            <w:t>MDT-ROW-</w:t>
          </w:r>
          <w:r w:rsidR="0024042C">
            <w:rPr>
              <w:rFonts w:ascii="Arial" w:hAnsi="Arial" w:cs="Arial"/>
              <w:i/>
              <w:iCs/>
              <w:sz w:val="14"/>
            </w:rPr>
            <w:t>2</w:t>
          </w:r>
          <w:r w:rsidR="00EF69A1">
            <w:rPr>
              <w:rFonts w:ascii="Arial" w:hAnsi="Arial" w:cs="Arial"/>
              <w:i/>
              <w:iCs/>
              <w:sz w:val="14"/>
            </w:rPr>
            <w:t>96</w:t>
          </w:r>
        </w:p>
        <w:p w14:paraId="2306DCDE" w14:textId="0D35B821" w:rsidR="00415222" w:rsidRPr="00DF1460" w:rsidRDefault="00415222" w:rsidP="000F1DE2">
          <w:pPr>
            <w:pStyle w:val="Footer"/>
            <w:tabs>
              <w:tab w:val="left" w:pos="518"/>
            </w:tabs>
            <w:rPr>
              <w:rFonts w:ascii="Arial" w:hAnsi="Arial" w:cs="Arial"/>
              <w:i/>
              <w:iCs/>
              <w:sz w:val="14"/>
            </w:rPr>
          </w:pPr>
          <w:r>
            <w:rPr>
              <w:rFonts w:ascii="Arial" w:hAnsi="Arial" w:cs="Arial"/>
              <w:i/>
              <w:iCs/>
              <w:sz w:val="14"/>
            </w:rPr>
            <w:t xml:space="preserve">Rev. </w:t>
          </w:r>
          <w:r w:rsidR="00532B69">
            <w:rPr>
              <w:rFonts w:ascii="Arial" w:hAnsi="Arial" w:cs="Arial"/>
              <w:i/>
              <w:iCs/>
              <w:sz w:val="14"/>
            </w:rPr>
            <w:t>0</w:t>
          </w:r>
          <w:r w:rsidR="00B817A9">
            <w:rPr>
              <w:rFonts w:ascii="Arial" w:hAnsi="Arial" w:cs="Arial"/>
              <w:i/>
              <w:iCs/>
              <w:sz w:val="14"/>
            </w:rPr>
            <w:t>3/2024</w:t>
          </w:r>
        </w:p>
      </w:tc>
      <w:tc>
        <w:tcPr>
          <w:tcW w:w="3344" w:type="dxa"/>
          <w:vAlign w:val="center"/>
        </w:tcPr>
        <w:p w14:paraId="5953F68E" w14:textId="77777777" w:rsidR="00E750F1" w:rsidRPr="00DF1460" w:rsidRDefault="00610564" w:rsidP="00B63C1A">
          <w:pPr>
            <w:pStyle w:val="Footer"/>
            <w:tabs>
              <w:tab w:val="left" w:pos="383"/>
              <w:tab w:val="left" w:pos="653"/>
            </w:tabs>
            <w:jc w:val="center"/>
            <w:rPr>
              <w:rFonts w:ascii="Arial" w:hAnsi="Arial" w:cs="Arial"/>
              <w:i/>
              <w:iCs/>
              <w:sz w:val="14"/>
            </w:rPr>
          </w:pPr>
          <w:r w:rsidRPr="00DF1460">
            <w:rPr>
              <w:rFonts w:ascii="Arial" w:hAnsi="Arial" w:cs="Arial"/>
              <w:i/>
              <w:iCs/>
              <w:sz w:val="14"/>
            </w:rPr>
            <w:t>An Equal Opportunity Employer</w:t>
          </w:r>
        </w:p>
      </w:tc>
      <w:tc>
        <w:tcPr>
          <w:tcW w:w="3713" w:type="dxa"/>
          <w:vAlign w:val="bottom"/>
        </w:tcPr>
        <w:p w14:paraId="0526917D" w14:textId="77777777" w:rsidR="00B63C1A" w:rsidRPr="00DF1460" w:rsidRDefault="00B63C1A" w:rsidP="00B63C1A">
          <w:pPr>
            <w:pStyle w:val="Footer"/>
            <w:jc w:val="right"/>
            <w:rPr>
              <w:rFonts w:ascii="Arial" w:hAnsi="Arial" w:cs="Arial"/>
              <w:i/>
              <w:iCs/>
              <w:sz w:val="14"/>
            </w:rPr>
          </w:pPr>
          <w:r w:rsidRPr="00DF1460">
            <w:rPr>
              <w:rFonts w:ascii="Arial" w:hAnsi="Arial" w:cs="Arial"/>
              <w:i/>
              <w:iCs/>
              <w:sz w:val="14"/>
            </w:rPr>
            <w:t>Engineering Division</w:t>
          </w:r>
        </w:p>
        <w:p w14:paraId="33A80B1A" w14:textId="2F2E4A5D" w:rsidR="00B63C1A" w:rsidRPr="00DF1460" w:rsidRDefault="00B63C1A" w:rsidP="00B63C1A">
          <w:pPr>
            <w:pStyle w:val="Footer"/>
            <w:jc w:val="right"/>
            <w:rPr>
              <w:rFonts w:ascii="Arial" w:hAnsi="Arial" w:cs="Arial"/>
              <w:i/>
              <w:iCs/>
              <w:sz w:val="14"/>
            </w:rPr>
          </w:pPr>
          <w:r w:rsidRPr="00DF1460">
            <w:rPr>
              <w:rFonts w:ascii="Arial" w:hAnsi="Arial" w:cs="Arial"/>
              <w:i/>
              <w:iCs/>
              <w:sz w:val="14"/>
            </w:rPr>
            <w:t>TTY</w:t>
          </w:r>
          <w:r w:rsidR="00590D6E" w:rsidRPr="00DF1460">
            <w:rPr>
              <w:rFonts w:ascii="Arial" w:hAnsi="Arial" w:cs="Arial"/>
              <w:i/>
              <w:iCs/>
              <w:sz w:val="14"/>
            </w:rPr>
            <w:t>: (</w:t>
          </w:r>
          <w:r w:rsidRPr="00DF1460">
            <w:rPr>
              <w:rFonts w:ascii="Arial" w:hAnsi="Arial" w:cs="Arial"/>
              <w:i/>
              <w:iCs/>
              <w:sz w:val="14"/>
            </w:rPr>
            <w:t>800) 335–7592</w:t>
          </w:r>
        </w:p>
        <w:p w14:paraId="50BEC21B" w14:textId="5A45FC09" w:rsidR="0039166B" w:rsidRPr="00DF1460" w:rsidRDefault="00B63C1A" w:rsidP="00415222">
          <w:pPr>
            <w:pStyle w:val="Footer"/>
            <w:jc w:val="right"/>
            <w:rPr>
              <w:rFonts w:ascii="Arial" w:hAnsi="Arial" w:cs="Arial"/>
              <w:i/>
              <w:iCs/>
              <w:sz w:val="14"/>
            </w:rPr>
          </w:pPr>
          <w:r w:rsidRPr="00DF1460">
            <w:rPr>
              <w:rFonts w:ascii="Arial" w:hAnsi="Arial" w:cs="Arial"/>
              <w:i/>
              <w:iCs/>
              <w:sz w:val="14"/>
            </w:rPr>
            <w:t>Web Page:  </w:t>
          </w:r>
          <w:hyperlink r:id="rId1" w:history="1">
            <w:r w:rsidR="0039166B" w:rsidRPr="005E5215">
              <w:rPr>
                <w:rStyle w:val="Hyperlink"/>
                <w:rFonts w:ascii="Arial" w:hAnsi="Arial" w:cs="Arial"/>
                <w:i/>
                <w:iCs/>
                <w:sz w:val="14"/>
              </w:rPr>
              <w:t>www.mdt.mt.gov</w:t>
            </w:r>
          </w:hyperlink>
        </w:p>
      </w:tc>
    </w:tr>
  </w:tbl>
  <w:p w14:paraId="6B91F19D" w14:textId="77777777" w:rsidR="00C51C48" w:rsidRPr="00DF1460" w:rsidRDefault="00C51C48" w:rsidP="00C51C48">
    <w:pPr>
      <w:pStyle w:val="Footer"/>
      <w:spacing w:line="40" w:lineRule="atLeast"/>
      <w:rPr>
        <w:rFonts w:ascii="Arial" w:hAnsi="Arial" w:cs="Arial"/>
        <w:i/>
        <w:iCs/>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35D9" w14:textId="77777777" w:rsidR="00D540E8" w:rsidRDefault="00D540E8" w:rsidP="00E750F1">
      <w:r>
        <w:separator/>
      </w:r>
    </w:p>
  </w:footnote>
  <w:footnote w:type="continuationSeparator" w:id="0">
    <w:p w14:paraId="265A052C" w14:textId="77777777" w:rsidR="00D540E8" w:rsidRDefault="00D540E8" w:rsidP="00E75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2970"/>
      <w:gridCol w:w="3420"/>
    </w:tblGrid>
    <w:tr w:rsidR="00790AC9" w14:paraId="47E1B528" w14:textId="77777777" w:rsidTr="00790AC9">
      <w:trPr>
        <w:trHeight w:hRule="exact" w:val="1008"/>
      </w:trPr>
      <w:tc>
        <w:tcPr>
          <w:tcW w:w="4415" w:type="dxa"/>
        </w:tcPr>
        <w:p w14:paraId="59333534" w14:textId="77777777" w:rsidR="00790AC9" w:rsidRDefault="00790AC9" w:rsidP="00790AC9">
          <w:pPr>
            <w:ind w:left="-829" w:firstLine="829"/>
          </w:pPr>
          <w:bookmarkStart w:id="0" w:name="_Hlk92971295"/>
          <w:r>
            <w:rPr>
              <w:noProof/>
              <w:sz w:val="20"/>
            </w:rPr>
            <w:drawing>
              <wp:anchor distT="0" distB="0" distL="114300" distR="114300" simplePos="0" relativeHeight="251659264" behindDoc="0" locked="0" layoutInCell="1" allowOverlap="1" wp14:anchorId="38EFA1D7" wp14:editId="5C207491">
                <wp:simplePos x="0" y="0"/>
                <wp:positionH relativeFrom="margin">
                  <wp:posOffset>-4445</wp:posOffset>
                </wp:positionH>
                <wp:positionV relativeFrom="paragraph">
                  <wp:posOffset>95885</wp:posOffset>
                </wp:positionV>
                <wp:extent cx="2194560" cy="6126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4560" cy="6126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CF1F2" w14:textId="77777777" w:rsidR="00790AC9" w:rsidRPr="00043EDC" w:rsidRDefault="00790AC9" w:rsidP="00790AC9"/>
        <w:p w14:paraId="662A9386" w14:textId="77777777" w:rsidR="00790AC9" w:rsidRPr="00043EDC" w:rsidRDefault="00790AC9" w:rsidP="00790AC9"/>
        <w:p w14:paraId="0A6A67E1" w14:textId="77777777" w:rsidR="00790AC9" w:rsidRDefault="00790AC9" w:rsidP="00790AC9"/>
        <w:p w14:paraId="2F1FE14E" w14:textId="77777777" w:rsidR="00790AC9" w:rsidRPr="00043EDC" w:rsidRDefault="00790AC9" w:rsidP="00790AC9">
          <w:pPr>
            <w:rPr>
              <w:rFonts w:ascii="Arial" w:hAnsi="Arial" w:cs="Arial"/>
              <w:sz w:val="16"/>
              <w:szCs w:val="12"/>
            </w:rPr>
          </w:pPr>
        </w:p>
      </w:tc>
      <w:tc>
        <w:tcPr>
          <w:tcW w:w="2970" w:type="dxa"/>
          <w:vAlign w:val="bottom"/>
        </w:tcPr>
        <w:p w14:paraId="1AB257BB" w14:textId="512A5475" w:rsidR="00790AC9" w:rsidRDefault="00B817A9" w:rsidP="00790AC9">
          <w:pPr>
            <w:jc w:val="center"/>
            <w:rPr>
              <w:rFonts w:ascii="Arial" w:hAnsi="Arial" w:cs="Arial"/>
              <w:i/>
              <w:iCs/>
              <w:sz w:val="16"/>
              <w:szCs w:val="14"/>
            </w:rPr>
          </w:pPr>
          <w:r>
            <w:rPr>
              <w:rFonts w:ascii="Arial" w:hAnsi="Arial" w:cs="Arial"/>
              <w:i/>
              <w:iCs/>
              <w:sz w:val="16"/>
              <w:szCs w:val="14"/>
            </w:rPr>
            <w:t>La</w:t>
          </w:r>
          <w:r w:rsidR="00744B61">
            <w:rPr>
              <w:rFonts w:ascii="Arial" w:hAnsi="Arial" w:cs="Arial"/>
              <w:i/>
              <w:iCs/>
              <w:sz w:val="16"/>
              <w:szCs w:val="14"/>
            </w:rPr>
            <w:t xml:space="preserve">wrence J. </w:t>
          </w:r>
          <w:r>
            <w:rPr>
              <w:rFonts w:ascii="Arial" w:hAnsi="Arial" w:cs="Arial"/>
              <w:i/>
              <w:iCs/>
              <w:sz w:val="16"/>
              <w:szCs w:val="14"/>
            </w:rPr>
            <w:t>Flynn</w:t>
          </w:r>
          <w:r w:rsidR="00790AC9">
            <w:rPr>
              <w:rFonts w:ascii="Arial" w:hAnsi="Arial" w:cs="Arial"/>
              <w:i/>
              <w:iCs/>
              <w:sz w:val="16"/>
              <w:szCs w:val="14"/>
            </w:rPr>
            <w:t xml:space="preserve">, </w:t>
          </w:r>
          <w:r>
            <w:rPr>
              <w:rFonts w:ascii="Arial" w:hAnsi="Arial" w:cs="Arial"/>
              <w:i/>
              <w:iCs/>
              <w:sz w:val="16"/>
              <w:szCs w:val="14"/>
            </w:rPr>
            <w:t xml:space="preserve">Interim </w:t>
          </w:r>
          <w:r w:rsidR="00790AC9">
            <w:rPr>
              <w:rFonts w:ascii="Arial" w:hAnsi="Arial" w:cs="Arial"/>
              <w:i/>
              <w:iCs/>
              <w:sz w:val="16"/>
              <w:szCs w:val="14"/>
            </w:rPr>
            <w:t>Director</w:t>
          </w:r>
        </w:p>
        <w:p w14:paraId="75133A82" w14:textId="1D984F64" w:rsidR="00AB52F4" w:rsidRPr="00AB52F4" w:rsidRDefault="00744B61" w:rsidP="00790AC9">
          <w:pPr>
            <w:jc w:val="center"/>
            <w:rPr>
              <w:rFonts w:ascii="Arial" w:hAnsi="Arial" w:cs="Arial"/>
              <w:i/>
              <w:iCs/>
              <w:sz w:val="16"/>
              <w:szCs w:val="16"/>
            </w:rPr>
          </w:pPr>
          <w:sdt>
            <w:sdtPr>
              <w:rPr>
                <w:rFonts w:ascii="Arial" w:hAnsi="Arial" w:cs="Arial"/>
                <w:i/>
                <w:iCs/>
                <w:sz w:val="16"/>
                <w:szCs w:val="16"/>
              </w:rPr>
              <w:id w:val="-1762129176"/>
              <w:placeholder>
                <w:docPart w:val="7B4C2B3F7C3C46F5A5F0C02543FA13F3"/>
              </w:placeholder>
              <w:showingPlcHdr/>
            </w:sdtPr>
            <w:sdtEndPr/>
            <w:sdtContent>
              <w:r w:rsidR="00E30063" w:rsidRPr="00E30063">
                <w:rPr>
                  <w:rStyle w:val="PlaceholderText"/>
                  <w:i/>
                  <w:iCs/>
                  <w:sz w:val="16"/>
                  <w:szCs w:val="16"/>
                </w:rPr>
                <w:t>enter name</w:t>
              </w:r>
            </w:sdtContent>
          </w:sdt>
          <w:r w:rsidR="00E30063">
            <w:rPr>
              <w:rFonts w:ascii="Arial" w:hAnsi="Arial" w:cs="Arial"/>
              <w:i/>
              <w:iCs/>
              <w:sz w:val="16"/>
              <w:szCs w:val="16"/>
            </w:rPr>
            <w:t>, District Administrator</w:t>
          </w:r>
        </w:p>
      </w:tc>
      <w:sdt>
        <w:sdtPr>
          <w:rPr>
            <w:rFonts w:ascii="Arial" w:hAnsi="Arial" w:cs="Arial"/>
            <w:i/>
            <w:iCs/>
            <w:sz w:val="18"/>
            <w:szCs w:val="18"/>
          </w:rPr>
          <w:alias w:val="District Office"/>
          <w:tag w:val="District Office"/>
          <w:id w:val="237141604"/>
          <w:placeholder>
            <w:docPart w:val="05BBAF6C785646019D97E0C434E21C4F"/>
          </w:placeholder>
          <w:showingPlcHdr/>
          <w:docPartList>
            <w:docPartGallery w:val="Custom 1"/>
            <w:docPartCategory w:val="District Office"/>
          </w:docPartList>
        </w:sdtPr>
        <w:sdtEndPr/>
        <w:sdtContent>
          <w:tc>
            <w:tcPr>
              <w:tcW w:w="3420" w:type="dxa"/>
              <w:vAlign w:val="bottom"/>
            </w:tcPr>
            <w:p w14:paraId="2C9AC0C3" w14:textId="2210B341" w:rsidR="00790AC9" w:rsidRPr="00A479C0" w:rsidRDefault="00A479C0" w:rsidP="00A479C0">
              <w:pPr>
                <w:jc w:val="right"/>
                <w:rPr>
                  <w:rFonts w:ascii="Arial" w:hAnsi="Arial" w:cs="Arial"/>
                  <w:sz w:val="20"/>
                </w:rPr>
              </w:pPr>
              <w:r w:rsidRPr="00E20B10">
                <w:rPr>
                  <w:rStyle w:val="PlaceholderText"/>
                  <w:rFonts w:cs="Arial"/>
                  <w:i/>
                  <w:iCs/>
                  <w:sz w:val="18"/>
                  <w:szCs w:val="18"/>
                </w:rPr>
                <w:t>Choose a building block.</w:t>
              </w:r>
            </w:p>
          </w:tc>
        </w:sdtContent>
      </w:sdt>
    </w:tr>
    <w:bookmarkEnd w:id="0"/>
  </w:tbl>
  <w:p w14:paraId="18AB15F6" w14:textId="77777777" w:rsidR="00790AC9" w:rsidRDefault="00790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A8"/>
    <w:rsid w:val="00041AAD"/>
    <w:rsid w:val="000544CD"/>
    <w:rsid w:val="000A34DB"/>
    <w:rsid w:val="000F1DE2"/>
    <w:rsid w:val="001E1DB3"/>
    <w:rsid w:val="00210BAE"/>
    <w:rsid w:val="0024042C"/>
    <w:rsid w:val="00276D51"/>
    <w:rsid w:val="002824F9"/>
    <w:rsid w:val="002A4654"/>
    <w:rsid w:val="002C0F89"/>
    <w:rsid w:val="002C14E7"/>
    <w:rsid w:val="0039166B"/>
    <w:rsid w:val="003B6BA2"/>
    <w:rsid w:val="003D2FBE"/>
    <w:rsid w:val="003E6A7C"/>
    <w:rsid w:val="00415222"/>
    <w:rsid w:val="0042534B"/>
    <w:rsid w:val="004522B0"/>
    <w:rsid w:val="004B3E0F"/>
    <w:rsid w:val="004C13ED"/>
    <w:rsid w:val="00515F2A"/>
    <w:rsid w:val="00532B69"/>
    <w:rsid w:val="00542DF9"/>
    <w:rsid w:val="0057416D"/>
    <w:rsid w:val="005901F6"/>
    <w:rsid w:val="00590D6E"/>
    <w:rsid w:val="005951C3"/>
    <w:rsid w:val="00610564"/>
    <w:rsid w:val="0062688A"/>
    <w:rsid w:val="00665461"/>
    <w:rsid w:val="006766A8"/>
    <w:rsid w:val="00731AD2"/>
    <w:rsid w:val="00744B61"/>
    <w:rsid w:val="00790AC9"/>
    <w:rsid w:val="00796F5E"/>
    <w:rsid w:val="007D0D71"/>
    <w:rsid w:val="007D1F57"/>
    <w:rsid w:val="00804987"/>
    <w:rsid w:val="00821F0D"/>
    <w:rsid w:val="0082614C"/>
    <w:rsid w:val="0084621D"/>
    <w:rsid w:val="0092311E"/>
    <w:rsid w:val="009240CE"/>
    <w:rsid w:val="00927D4A"/>
    <w:rsid w:val="009F74DE"/>
    <w:rsid w:val="00A479C0"/>
    <w:rsid w:val="00A965CE"/>
    <w:rsid w:val="00AB52F4"/>
    <w:rsid w:val="00AC556F"/>
    <w:rsid w:val="00B01556"/>
    <w:rsid w:val="00B63C1A"/>
    <w:rsid w:val="00B817A9"/>
    <w:rsid w:val="00BE6F2B"/>
    <w:rsid w:val="00C04D51"/>
    <w:rsid w:val="00C3715B"/>
    <w:rsid w:val="00C404A0"/>
    <w:rsid w:val="00C51C48"/>
    <w:rsid w:val="00C7693E"/>
    <w:rsid w:val="00C94353"/>
    <w:rsid w:val="00CF696D"/>
    <w:rsid w:val="00D540E8"/>
    <w:rsid w:val="00DF1460"/>
    <w:rsid w:val="00E20B10"/>
    <w:rsid w:val="00E30063"/>
    <w:rsid w:val="00E750F1"/>
    <w:rsid w:val="00E76CE9"/>
    <w:rsid w:val="00EC6FB4"/>
    <w:rsid w:val="00EF69A1"/>
    <w:rsid w:val="00FE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4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B4"/>
    <w:rPr>
      <w:rFonts w:ascii="Garamond" w:hAnsi="Garamond"/>
      <w:sz w:val="24"/>
    </w:rPr>
  </w:style>
  <w:style w:type="paragraph" w:styleId="Heading1">
    <w:name w:val="heading 1"/>
    <w:basedOn w:val="Normal"/>
    <w:next w:val="Normal"/>
    <w:link w:val="Heading1Char"/>
    <w:qFormat/>
    <w:rsid w:val="000544CD"/>
    <w:pPr>
      <w:keepNext/>
      <w:outlineLvl w:val="0"/>
    </w:pPr>
    <w:rPr>
      <w:rFonts w:ascii="FrnkGothITC Bk BT" w:hAnsi="FrnkGothITC Bk BT"/>
      <w:i/>
      <w:iCs/>
      <w:color w:val="0000FF"/>
      <w:sz w:val="22"/>
      <w:szCs w:val="14"/>
    </w:rPr>
  </w:style>
  <w:style w:type="paragraph" w:styleId="Heading2">
    <w:name w:val="heading 2"/>
    <w:basedOn w:val="Normal"/>
    <w:next w:val="Normal"/>
    <w:qFormat/>
    <w:rsid w:val="000544CD"/>
    <w:pPr>
      <w:keepNext/>
      <w:jc w:val="center"/>
      <w:outlineLvl w:val="1"/>
    </w:pPr>
    <w:rPr>
      <w:rFonts w:ascii="FrnkGothITC Bk BT" w:hAnsi="FrnkGothITC Bk BT"/>
      <w:i/>
      <w:iCs/>
      <w:color w:val="0000FF"/>
      <w:sz w:val="16"/>
      <w:szCs w:val="14"/>
    </w:rPr>
  </w:style>
  <w:style w:type="paragraph" w:styleId="Heading3">
    <w:name w:val="heading 3"/>
    <w:basedOn w:val="Normal"/>
    <w:next w:val="Normal"/>
    <w:qFormat/>
    <w:rsid w:val="000544CD"/>
    <w:pPr>
      <w:keepNext/>
      <w:framePr w:hSpace="180" w:wrap="around" w:vAnchor="text" w:hAnchor="margin" w:y="930"/>
      <w:outlineLvl w:val="2"/>
    </w:pPr>
    <w:rPr>
      <w:rFonts w:ascii="FranklinGothic" w:hAnsi="FranklinGothic"/>
      <w:i/>
      <w:snapToGrid w:val="0"/>
      <w:sz w:val="17"/>
    </w:rPr>
  </w:style>
  <w:style w:type="paragraph" w:styleId="Heading4">
    <w:name w:val="heading 4"/>
    <w:basedOn w:val="Normal"/>
    <w:next w:val="Normal"/>
    <w:qFormat/>
    <w:rsid w:val="000544CD"/>
    <w:pPr>
      <w:keepNext/>
      <w:outlineLvl w:val="3"/>
    </w:pPr>
    <w:rPr>
      <w:sz w:val="26"/>
    </w:rPr>
  </w:style>
  <w:style w:type="paragraph" w:styleId="Heading5">
    <w:name w:val="heading 5"/>
    <w:basedOn w:val="Normal"/>
    <w:next w:val="Normal"/>
    <w:link w:val="Heading5Char"/>
    <w:qFormat/>
    <w:rsid w:val="000544CD"/>
    <w:pPr>
      <w:keepNext/>
      <w:jc w:val="right"/>
      <w:outlineLvl w:val="4"/>
    </w:pPr>
    <w:rPr>
      <w:rFonts w:ascii="Century Gothic" w:hAnsi="Century Gothic"/>
      <w:i/>
      <w:iCs/>
      <w:sz w:val="14"/>
      <w:szCs w:val="14"/>
    </w:rPr>
  </w:style>
  <w:style w:type="paragraph" w:styleId="Heading6">
    <w:name w:val="heading 6"/>
    <w:basedOn w:val="Normal"/>
    <w:next w:val="Normal"/>
    <w:qFormat/>
    <w:rsid w:val="000544CD"/>
    <w:pPr>
      <w:keepNext/>
      <w:framePr w:hSpace="180" w:wrap="around" w:vAnchor="text" w:hAnchor="margin" w:y="930"/>
      <w:outlineLvl w:val="5"/>
    </w:pPr>
    <w:rPr>
      <w:rFonts w:ascii="Century Gothic" w:hAnsi="Century Gothic"/>
      <w:b/>
      <w:i/>
      <w:snapToGrid w:val="0"/>
      <w:spacing w:val="-20"/>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next w:val="Normal"/>
    <w:rsid w:val="000544CD"/>
    <w:pPr>
      <w:autoSpaceDE w:val="0"/>
      <w:autoSpaceDN w:val="0"/>
      <w:adjustRightInd w:val="0"/>
      <w:jc w:val="center"/>
    </w:pPr>
    <w:rPr>
      <w:rFonts w:ascii="FrnkGothITC Bk BT" w:hAnsi="FrnkGothITC Bk BT"/>
      <w:i/>
      <w:iCs/>
      <w:color w:val="0000FF"/>
      <w:sz w:val="14"/>
      <w:szCs w:val="14"/>
    </w:rPr>
  </w:style>
  <w:style w:type="paragraph" w:styleId="MessageHeader">
    <w:name w:val="Message Header"/>
    <w:basedOn w:val="BodyText"/>
    <w:semiHidden/>
    <w:rsid w:val="000544CD"/>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MessageHeaderFirst">
    <w:name w:val="Message Header First"/>
    <w:basedOn w:val="MessageHeader"/>
    <w:next w:val="MessageHeader"/>
    <w:rsid w:val="000544CD"/>
  </w:style>
  <w:style w:type="character" w:customStyle="1" w:styleId="MessageHeaderLabel">
    <w:name w:val="Message Header Label"/>
    <w:rsid w:val="000544CD"/>
    <w:rPr>
      <w:rFonts w:ascii="Arial Black" w:hAnsi="Arial Black"/>
      <w:sz w:val="18"/>
    </w:rPr>
  </w:style>
  <w:style w:type="paragraph" w:styleId="BodyText">
    <w:name w:val="Body Text"/>
    <w:basedOn w:val="Normal"/>
    <w:semiHidden/>
    <w:rsid w:val="000544CD"/>
    <w:pPr>
      <w:spacing w:after="120"/>
    </w:pPr>
  </w:style>
  <w:style w:type="paragraph" w:styleId="Header">
    <w:name w:val="header"/>
    <w:basedOn w:val="Normal"/>
    <w:link w:val="HeaderChar"/>
    <w:rsid w:val="00E750F1"/>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750F1"/>
    <w:rPr>
      <w:sz w:val="24"/>
    </w:rPr>
  </w:style>
  <w:style w:type="paragraph" w:styleId="Footer">
    <w:name w:val="footer"/>
    <w:basedOn w:val="Normal"/>
    <w:link w:val="FooterChar"/>
    <w:unhideWhenUsed/>
    <w:rsid w:val="00E750F1"/>
    <w:pPr>
      <w:tabs>
        <w:tab w:val="center" w:pos="4680"/>
        <w:tab w:val="right" w:pos="9360"/>
      </w:tabs>
    </w:pPr>
  </w:style>
  <w:style w:type="character" w:customStyle="1" w:styleId="FooterChar">
    <w:name w:val="Footer Char"/>
    <w:basedOn w:val="DefaultParagraphFont"/>
    <w:link w:val="Footer"/>
    <w:uiPriority w:val="99"/>
    <w:rsid w:val="00E750F1"/>
    <w:rPr>
      <w:rFonts w:ascii="Garamond" w:hAnsi="Garamond"/>
      <w:sz w:val="24"/>
    </w:rPr>
  </w:style>
  <w:style w:type="paragraph" w:styleId="BalloonText">
    <w:name w:val="Balloon Text"/>
    <w:basedOn w:val="Normal"/>
    <w:link w:val="BalloonTextChar"/>
    <w:uiPriority w:val="99"/>
    <w:semiHidden/>
    <w:unhideWhenUsed/>
    <w:rsid w:val="00E750F1"/>
    <w:rPr>
      <w:rFonts w:ascii="Tahoma" w:hAnsi="Tahoma" w:cs="Tahoma"/>
      <w:sz w:val="16"/>
      <w:szCs w:val="16"/>
    </w:rPr>
  </w:style>
  <w:style w:type="character" w:customStyle="1" w:styleId="BalloonTextChar">
    <w:name w:val="Balloon Text Char"/>
    <w:basedOn w:val="DefaultParagraphFont"/>
    <w:link w:val="BalloonText"/>
    <w:uiPriority w:val="99"/>
    <w:semiHidden/>
    <w:rsid w:val="00E750F1"/>
    <w:rPr>
      <w:rFonts w:ascii="Tahoma" w:hAnsi="Tahoma" w:cs="Tahoma"/>
      <w:sz w:val="16"/>
      <w:szCs w:val="16"/>
    </w:rPr>
  </w:style>
  <w:style w:type="character" w:customStyle="1" w:styleId="Heading5Char">
    <w:name w:val="Heading 5 Char"/>
    <w:basedOn w:val="DefaultParagraphFont"/>
    <w:link w:val="Heading5"/>
    <w:rsid w:val="0062688A"/>
    <w:rPr>
      <w:rFonts w:ascii="Century Gothic" w:hAnsi="Century Gothic"/>
      <w:i/>
      <w:iCs/>
      <w:sz w:val="14"/>
      <w:szCs w:val="14"/>
    </w:rPr>
  </w:style>
  <w:style w:type="character" w:customStyle="1" w:styleId="Heading1Char">
    <w:name w:val="Heading 1 Char"/>
    <w:basedOn w:val="DefaultParagraphFont"/>
    <w:link w:val="Heading1"/>
    <w:rsid w:val="001E1DB3"/>
    <w:rPr>
      <w:rFonts w:ascii="FrnkGothITC Bk BT" w:hAnsi="FrnkGothITC Bk BT"/>
      <w:i/>
      <w:iCs/>
      <w:color w:val="0000FF"/>
      <w:sz w:val="22"/>
      <w:szCs w:val="14"/>
    </w:rPr>
  </w:style>
  <w:style w:type="character" w:styleId="Hyperlink">
    <w:name w:val="Hyperlink"/>
    <w:basedOn w:val="DefaultParagraphFont"/>
    <w:uiPriority w:val="99"/>
    <w:unhideWhenUsed/>
    <w:rsid w:val="0039166B"/>
    <w:rPr>
      <w:color w:val="0000FF" w:themeColor="hyperlink"/>
      <w:u w:val="single"/>
    </w:rPr>
  </w:style>
  <w:style w:type="character" w:styleId="UnresolvedMention">
    <w:name w:val="Unresolved Mention"/>
    <w:basedOn w:val="DefaultParagraphFont"/>
    <w:uiPriority w:val="99"/>
    <w:semiHidden/>
    <w:unhideWhenUsed/>
    <w:rsid w:val="0039166B"/>
    <w:rPr>
      <w:color w:val="605E5C"/>
      <w:shd w:val="clear" w:color="auto" w:fill="E1DFDD"/>
    </w:rPr>
  </w:style>
  <w:style w:type="character" w:styleId="PlaceholderText">
    <w:name w:val="Placeholder Text"/>
    <w:basedOn w:val="DefaultParagraphFont"/>
    <w:uiPriority w:val="99"/>
    <w:semiHidden/>
    <w:rsid w:val="00EC6FB4"/>
    <w:rPr>
      <w:rFonts w:ascii="Arial" w:hAnsi="Arial"/>
      <w:vanish w:val="0"/>
      <w:color w:val="FF0000"/>
      <w:sz w:val="20"/>
    </w:rPr>
  </w:style>
  <w:style w:type="character" w:styleId="CommentReference">
    <w:name w:val="annotation reference"/>
    <w:basedOn w:val="DefaultParagraphFont"/>
    <w:uiPriority w:val="99"/>
    <w:semiHidden/>
    <w:unhideWhenUsed/>
    <w:rsid w:val="0024042C"/>
    <w:rPr>
      <w:sz w:val="16"/>
      <w:szCs w:val="16"/>
    </w:rPr>
  </w:style>
  <w:style w:type="paragraph" w:styleId="CommentText">
    <w:name w:val="annotation text"/>
    <w:basedOn w:val="Normal"/>
    <w:link w:val="CommentTextChar"/>
    <w:semiHidden/>
    <w:unhideWhenUsed/>
    <w:rsid w:val="0024042C"/>
    <w:rPr>
      <w:sz w:val="20"/>
    </w:rPr>
  </w:style>
  <w:style w:type="character" w:customStyle="1" w:styleId="CommentTextChar">
    <w:name w:val="Comment Text Char"/>
    <w:basedOn w:val="DefaultParagraphFont"/>
    <w:link w:val="CommentText"/>
    <w:semiHidden/>
    <w:rsid w:val="0024042C"/>
    <w:rPr>
      <w:rFonts w:ascii="Garamond" w:hAnsi="Garamond"/>
    </w:rPr>
  </w:style>
  <w:style w:type="table" w:styleId="TableGrid">
    <w:name w:val="Table Grid"/>
    <w:basedOn w:val="TableNormal"/>
    <w:uiPriority w:val="59"/>
    <w:rsid w:val="0079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
    <w:name w:val="checkbox"/>
    <w:basedOn w:val="DefaultParagraphFont"/>
    <w:uiPriority w:val="1"/>
    <w:rsid w:val="004C13ED"/>
    <w:rPr>
      <w:sz w:val="28"/>
    </w:rPr>
  </w:style>
  <w:style w:type="paragraph" w:styleId="BodyTextIndent">
    <w:name w:val="Body Text Indent"/>
    <w:basedOn w:val="Normal"/>
    <w:link w:val="BodyTextIndentChar"/>
    <w:uiPriority w:val="99"/>
    <w:unhideWhenUsed/>
    <w:rsid w:val="002A4654"/>
    <w:pPr>
      <w:spacing w:after="120"/>
      <w:ind w:left="360"/>
    </w:pPr>
  </w:style>
  <w:style w:type="character" w:customStyle="1" w:styleId="BodyTextIndentChar">
    <w:name w:val="Body Text Indent Char"/>
    <w:basedOn w:val="DefaultParagraphFont"/>
    <w:link w:val="BodyTextIndent"/>
    <w:uiPriority w:val="99"/>
    <w:rsid w:val="002A4654"/>
    <w:rPr>
      <w:rFonts w:ascii="Garamond" w:hAnsi="Garamond"/>
      <w:sz w:val="24"/>
    </w:rPr>
  </w:style>
  <w:style w:type="character" w:customStyle="1" w:styleId="Style2">
    <w:name w:val="Style2"/>
    <w:basedOn w:val="DefaultParagraphFont"/>
    <w:uiPriority w:val="1"/>
    <w:rsid w:val="002A4654"/>
    <w:rPr>
      <w:rFonts w:ascii="Arial" w:hAnsi="Arial"/>
      <w:sz w:val="32"/>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MODULE1.FILEPRINT" wne:name="Project.Module1.FilePrin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enrd/land-ack/Uniform-Appraisal-Standards.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mdt.mt.gov/other/rw/external/manual/chapter_3.pdf" TargetMode="External"/><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spap.org/toc.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dt.m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BBAF6C785646019D97E0C434E21C4F"/>
        <w:category>
          <w:name w:val="General"/>
          <w:gallery w:val="placeholder"/>
        </w:category>
        <w:types>
          <w:type w:val="bbPlcHdr"/>
        </w:types>
        <w:behaviors>
          <w:behavior w:val="content"/>
        </w:behaviors>
        <w:guid w:val="{4155FBC1-2A33-472A-802C-5136093B1234}"/>
      </w:docPartPr>
      <w:docPartBody>
        <w:p w:rsidR="00822A08" w:rsidRDefault="00C140C8" w:rsidP="00C140C8">
          <w:pPr>
            <w:pStyle w:val="05BBAF6C785646019D97E0C434E21C4F1"/>
          </w:pPr>
          <w:r w:rsidRPr="00E20B10">
            <w:rPr>
              <w:rStyle w:val="PlaceholderText"/>
              <w:rFonts w:cs="Arial"/>
              <w:i/>
              <w:iCs/>
              <w:sz w:val="18"/>
              <w:szCs w:val="18"/>
            </w:rPr>
            <w:t>Choose a building block.</w:t>
          </w:r>
        </w:p>
      </w:docPartBody>
    </w:docPart>
    <w:docPart>
      <w:docPartPr>
        <w:name w:val="*Great Falls"/>
        <w:style w:val="Normal"/>
        <w:category>
          <w:name w:val="District Office"/>
          <w:gallery w:val="custom1"/>
        </w:category>
        <w:behaviors>
          <w:behavior w:val="content"/>
        </w:behaviors>
        <w:guid w:val="{9E9AE42E-C293-4976-A9A4-4E4DA7C29C7B}"/>
      </w:docPartPr>
      <w:docPartBody>
        <w:p w:rsidR="00F86A3C" w:rsidRDefault="00F86A3C" w:rsidP="00AB52F4">
          <w:pPr>
            <w:jc w:val="right"/>
            <w:rPr>
              <w:rFonts w:ascii="Arial" w:hAnsi="Arial" w:cs="Arial"/>
              <w:i/>
              <w:iCs/>
              <w:sz w:val="16"/>
              <w:szCs w:val="14"/>
            </w:rPr>
          </w:pPr>
          <w:r>
            <w:rPr>
              <w:rFonts w:ascii="Arial" w:hAnsi="Arial" w:cs="Arial"/>
              <w:i/>
              <w:iCs/>
              <w:sz w:val="16"/>
              <w:szCs w:val="14"/>
            </w:rPr>
            <w:t>Great Falls District Office</w:t>
          </w:r>
        </w:p>
        <w:p w:rsidR="00F86A3C" w:rsidRPr="00D4265E" w:rsidRDefault="00F86A3C" w:rsidP="00AB52F4">
          <w:pPr>
            <w:jc w:val="right"/>
            <w:rPr>
              <w:rFonts w:ascii="Arial" w:hAnsi="Arial" w:cs="Arial"/>
              <w:i/>
              <w:iCs/>
              <w:sz w:val="16"/>
              <w:szCs w:val="14"/>
            </w:rPr>
          </w:pPr>
          <w:r>
            <w:rPr>
              <w:rFonts w:ascii="Arial" w:hAnsi="Arial" w:cs="Arial"/>
              <w:i/>
              <w:iCs/>
              <w:sz w:val="16"/>
              <w:szCs w:val="14"/>
            </w:rPr>
            <w:t xml:space="preserve">200 Smelter Avenue NE ▪ </w:t>
          </w:r>
          <w:r w:rsidRPr="00D4265E">
            <w:rPr>
              <w:rFonts w:ascii="Arial" w:hAnsi="Arial" w:cs="Arial"/>
              <w:i/>
              <w:iCs/>
              <w:sz w:val="16"/>
              <w:szCs w:val="14"/>
            </w:rPr>
            <w:t xml:space="preserve">PO Box </w:t>
          </w:r>
          <w:r>
            <w:rPr>
              <w:rFonts w:ascii="Arial" w:hAnsi="Arial" w:cs="Arial"/>
              <w:i/>
              <w:iCs/>
              <w:sz w:val="16"/>
              <w:szCs w:val="14"/>
            </w:rPr>
            <w:t>1359</w:t>
          </w:r>
        </w:p>
        <w:p w:rsidR="00822A08" w:rsidRDefault="00F86A3C" w:rsidP="00F86A3C">
          <w:pPr>
            <w:pStyle w:val="GreatFalls"/>
          </w:pPr>
          <w:r>
            <w:rPr>
              <w:rFonts w:ascii="Arial" w:hAnsi="Arial" w:cs="Arial"/>
              <w:i/>
              <w:iCs/>
              <w:sz w:val="16"/>
              <w:szCs w:val="14"/>
            </w:rPr>
            <w:t>Great Falls MT 59403-1359</w:t>
          </w:r>
        </w:p>
      </w:docPartBody>
    </w:docPart>
    <w:docPart>
      <w:docPartPr>
        <w:name w:val="*Billings District"/>
        <w:style w:val="Normal"/>
        <w:category>
          <w:name w:val="District Office"/>
          <w:gallery w:val="custom1"/>
        </w:category>
        <w:behaviors>
          <w:behavior w:val="content"/>
        </w:behaviors>
        <w:guid w:val="{17DE0738-1143-4389-9526-A6D1F2E81879}"/>
      </w:docPartPr>
      <w:docPartBody>
        <w:p w:rsidR="00F86A3C" w:rsidRDefault="00F86A3C" w:rsidP="00AB52F4">
          <w:pPr>
            <w:jc w:val="right"/>
            <w:rPr>
              <w:rFonts w:ascii="Arial" w:hAnsi="Arial" w:cs="Arial"/>
              <w:i/>
              <w:iCs/>
              <w:sz w:val="16"/>
              <w:szCs w:val="14"/>
            </w:rPr>
          </w:pPr>
          <w:r>
            <w:rPr>
              <w:rFonts w:ascii="Arial" w:hAnsi="Arial" w:cs="Arial"/>
              <w:i/>
              <w:iCs/>
              <w:sz w:val="16"/>
              <w:szCs w:val="14"/>
            </w:rPr>
            <w:t>Billings District Office</w:t>
          </w:r>
        </w:p>
        <w:p w:rsidR="00F86A3C" w:rsidRPr="00D4265E" w:rsidRDefault="00F86A3C" w:rsidP="00AB52F4">
          <w:pPr>
            <w:jc w:val="right"/>
            <w:rPr>
              <w:rFonts w:ascii="Arial" w:hAnsi="Arial" w:cs="Arial"/>
              <w:i/>
              <w:iCs/>
              <w:sz w:val="16"/>
              <w:szCs w:val="14"/>
            </w:rPr>
          </w:pPr>
          <w:r>
            <w:rPr>
              <w:rFonts w:ascii="Arial" w:hAnsi="Arial" w:cs="Arial"/>
              <w:i/>
              <w:iCs/>
              <w:sz w:val="16"/>
              <w:szCs w:val="14"/>
            </w:rPr>
            <w:t xml:space="preserve">424 Morey Street ▪ </w:t>
          </w:r>
          <w:r w:rsidRPr="00D4265E">
            <w:rPr>
              <w:rFonts w:ascii="Arial" w:hAnsi="Arial" w:cs="Arial"/>
              <w:i/>
              <w:iCs/>
              <w:sz w:val="16"/>
              <w:szCs w:val="14"/>
            </w:rPr>
            <w:t>PO Box 20</w:t>
          </w:r>
          <w:r>
            <w:rPr>
              <w:rFonts w:ascii="Arial" w:hAnsi="Arial" w:cs="Arial"/>
              <w:i/>
              <w:iCs/>
              <w:sz w:val="16"/>
              <w:szCs w:val="14"/>
            </w:rPr>
            <w:t>437</w:t>
          </w:r>
        </w:p>
        <w:p w:rsidR="00822A08" w:rsidRDefault="00F86A3C" w:rsidP="00F86A3C">
          <w:pPr>
            <w:pStyle w:val="BillingsDistrict"/>
          </w:pPr>
          <w:r>
            <w:rPr>
              <w:rFonts w:ascii="Arial" w:hAnsi="Arial" w:cs="Arial"/>
              <w:i/>
              <w:iCs/>
              <w:sz w:val="16"/>
              <w:szCs w:val="14"/>
            </w:rPr>
            <w:t>Billings MT 59104-0437</w:t>
          </w:r>
        </w:p>
      </w:docPartBody>
    </w:docPart>
    <w:docPart>
      <w:docPartPr>
        <w:name w:val="*Butte District"/>
        <w:style w:val="Normal"/>
        <w:category>
          <w:name w:val="District Office"/>
          <w:gallery w:val="custom1"/>
        </w:category>
        <w:behaviors>
          <w:behavior w:val="content"/>
        </w:behaviors>
        <w:guid w:val="{6C274884-C6DF-41DB-8A7D-A03A75ADF35E}"/>
      </w:docPartPr>
      <w:docPartBody>
        <w:p w:rsidR="00F86A3C" w:rsidRDefault="00F86A3C" w:rsidP="00AB52F4">
          <w:pPr>
            <w:jc w:val="right"/>
            <w:rPr>
              <w:rFonts w:ascii="Arial" w:hAnsi="Arial" w:cs="Arial"/>
              <w:i/>
              <w:iCs/>
              <w:sz w:val="16"/>
              <w:szCs w:val="14"/>
            </w:rPr>
          </w:pPr>
          <w:r>
            <w:rPr>
              <w:rFonts w:ascii="Arial" w:hAnsi="Arial" w:cs="Arial"/>
              <w:i/>
              <w:iCs/>
              <w:sz w:val="16"/>
              <w:szCs w:val="14"/>
            </w:rPr>
            <w:t>Butte District Office</w:t>
          </w:r>
        </w:p>
        <w:p w:rsidR="00F86A3C" w:rsidRPr="00D4265E" w:rsidRDefault="00F86A3C" w:rsidP="00AB52F4">
          <w:pPr>
            <w:jc w:val="right"/>
            <w:rPr>
              <w:rFonts w:ascii="Arial" w:hAnsi="Arial" w:cs="Arial"/>
              <w:i/>
              <w:iCs/>
              <w:sz w:val="16"/>
              <w:szCs w:val="14"/>
            </w:rPr>
          </w:pPr>
          <w:r>
            <w:rPr>
              <w:rFonts w:ascii="Arial" w:hAnsi="Arial" w:cs="Arial"/>
              <w:i/>
              <w:iCs/>
              <w:sz w:val="16"/>
              <w:szCs w:val="14"/>
            </w:rPr>
            <w:t xml:space="preserve">3751 Wynne Avenue ▪ </w:t>
          </w:r>
          <w:r w:rsidRPr="00D4265E">
            <w:rPr>
              <w:rFonts w:ascii="Arial" w:hAnsi="Arial" w:cs="Arial"/>
              <w:i/>
              <w:iCs/>
              <w:sz w:val="16"/>
              <w:szCs w:val="14"/>
            </w:rPr>
            <w:t xml:space="preserve">PO Box </w:t>
          </w:r>
          <w:r>
            <w:rPr>
              <w:rFonts w:ascii="Arial" w:hAnsi="Arial" w:cs="Arial"/>
              <w:i/>
              <w:iCs/>
              <w:sz w:val="16"/>
              <w:szCs w:val="14"/>
            </w:rPr>
            <w:t>3068</w:t>
          </w:r>
        </w:p>
        <w:p w:rsidR="00822A08" w:rsidRDefault="00F86A3C" w:rsidP="00F86A3C">
          <w:pPr>
            <w:pStyle w:val="ButteDistrict"/>
          </w:pPr>
          <w:r>
            <w:rPr>
              <w:rFonts w:ascii="Arial" w:hAnsi="Arial" w:cs="Arial"/>
              <w:i/>
              <w:iCs/>
              <w:sz w:val="16"/>
              <w:szCs w:val="14"/>
            </w:rPr>
            <w:t>Butte MT 59702-3068</w:t>
          </w:r>
        </w:p>
      </w:docPartBody>
    </w:docPart>
    <w:docPart>
      <w:docPartPr>
        <w:name w:val="*Glendive District"/>
        <w:style w:val="Normal"/>
        <w:category>
          <w:name w:val="District Office"/>
          <w:gallery w:val="custom1"/>
        </w:category>
        <w:behaviors>
          <w:behavior w:val="content"/>
        </w:behaviors>
        <w:guid w:val="{E6BAC5AB-658B-4F93-B720-653685BFA6B6}"/>
      </w:docPartPr>
      <w:docPartBody>
        <w:p w:rsidR="00F86A3C" w:rsidRDefault="00F86A3C" w:rsidP="00AB52F4">
          <w:pPr>
            <w:jc w:val="right"/>
            <w:rPr>
              <w:rFonts w:ascii="Arial" w:hAnsi="Arial" w:cs="Arial"/>
              <w:i/>
              <w:iCs/>
              <w:sz w:val="16"/>
              <w:szCs w:val="14"/>
            </w:rPr>
          </w:pPr>
          <w:r>
            <w:rPr>
              <w:rFonts w:ascii="Arial" w:hAnsi="Arial" w:cs="Arial"/>
              <w:i/>
              <w:iCs/>
              <w:sz w:val="16"/>
              <w:szCs w:val="14"/>
            </w:rPr>
            <w:t>Glendive District Office</w:t>
          </w:r>
        </w:p>
        <w:p w:rsidR="00F86A3C" w:rsidRPr="00D4265E" w:rsidRDefault="00F86A3C" w:rsidP="00AB52F4">
          <w:pPr>
            <w:jc w:val="right"/>
            <w:rPr>
              <w:rFonts w:ascii="Arial" w:hAnsi="Arial" w:cs="Arial"/>
              <w:i/>
              <w:iCs/>
              <w:sz w:val="16"/>
              <w:szCs w:val="14"/>
            </w:rPr>
          </w:pPr>
          <w:r>
            <w:rPr>
              <w:rFonts w:ascii="Arial" w:hAnsi="Arial" w:cs="Arial"/>
              <w:i/>
              <w:iCs/>
              <w:sz w:val="16"/>
              <w:szCs w:val="14"/>
            </w:rPr>
            <w:t xml:space="preserve">503 N River Avenue ▪ </w:t>
          </w:r>
          <w:r w:rsidRPr="00D4265E">
            <w:rPr>
              <w:rFonts w:ascii="Arial" w:hAnsi="Arial" w:cs="Arial"/>
              <w:i/>
              <w:iCs/>
              <w:sz w:val="16"/>
              <w:szCs w:val="14"/>
            </w:rPr>
            <w:t xml:space="preserve">PO Box </w:t>
          </w:r>
          <w:r>
            <w:rPr>
              <w:rFonts w:ascii="Arial" w:hAnsi="Arial" w:cs="Arial"/>
              <w:i/>
              <w:iCs/>
              <w:sz w:val="16"/>
              <w:szCs w:val="14"/>
            </w:rPr>
            <w:t>890</w:t>
          </w:r>
        </w:p>
        <w:p w:rsidR="00822A08" w:rsidRDefault="00F86A3C" w:rsidP="00F86A3C">
          <w:pPr>
            <w:pStyle w:val="GlendiveDistrict"/>
          </w:pPr>
          <w:r>
            <w:rPr>
              <w:rFonts w:ascii="Arial" w:hAnsi="Arial" w:cs="Arial"/>
              <w:i/>
              <w:iCs/>
              <w:sz w:val="16"/>
              <w:szCs w:val="14"/>
            </w:rPr>
            <w:t>Glendive MT 59330-0890</w:t>
          </w:r>
        </w:p>
      </w:docPartBody>
    </w:docPart>
    <w:docPart>
      <w:docPartPr>
        <w:name w:val="*Missoula District"/>
        <w:style w:val="Normal"/>
        <w:category>
          <w:name w:val="District Office"/>
          <w:gallery w:val="custom1"/>
        </w:category>
        <w:behaviors>
          <w:behavior w:val="content"/>
        </w:behaviors>
        <w:guid w:val="{B64EF92B-12D7-4FF9-806C-881D415A3852}"/>
      </w:docPartPr>
      <w:docPartBody>
        <w:p w:rsidR="00F86A3C" w:rsidRDefault="00F86A3C" w:rsidP="00AB52F4">
          <w:pPr>
            <w:jc w:val="right"/>
            <w:rPr>
              <w:rFonts w:ascii="Arial" w:hAnsi="Arial" w:cs="Arial"/>
              <w:i/>
              <w:iCs/>
              <w:sz w:val="16"/>
              <w:szCs w:val="14"/>
            </w:rPr>
          </w:pPr>
          <w:r>
            <w:rPr>
              <w:rFonts w:ascii="Arial" w:hAnsi="Arial" w:cs="Arial"/>
              <w:i/>
              <w:iCs/>
              <w:sz w:val="16"/>
              <w:szCs w:val="14"/>
            </w:rPr>
            <w:t>Missoula District Office</w:t>
          </w:r>
        </w:p>
        <w:p w:rsidR="00F86A3C" w:rsidRPr="00D4265E" w:rsidRDefault="00F86A3C" w:rsidP="00AB52F4">
          <w:pPr>
            <w:jc w:val="right"/>
            <w:rPr>
              <w:rFonts w:ascii="Arial" w:hAnsi="Arial" w:cs="Arial"/>
              <w:i/>
              <w:iCs/>
              <w:sz w:val="16"/>
              <w:szCs w:val="14"/>
            </w:rPr>
          </w:pPr>
          <w:r>
            <w:rPr>
              <w:rFonts w:ascii="Arial" w:hAnsi="Arial" w:cs="Arial"/>
              <w:i/>
              <w:iCs/>
              <w:sz w:val="16"/>
              <w:szCs w:val="14"/>
            </w:rPr>
            <w:t xml:space="preserve">2100 W Broadway ▪ </w:t>
          </w:r>
          <w:r w:rsidRPr="00D4265E">
            <w:rPr>
              <w:rFonts w:ascii="Arial" w:hAnsi="Arial" w:cs="Arial"/>
              <w:i/>
              <w:iCs/>
              <w:sz w:val="16"/>
              <w:szCs w:val="14"/>
            </w:rPr>
            <w:t xml:space="preserve">PO Box </w:t>
          </w:r>
          <w:r>
            <w:rPr>
              <w:rFonts w:ascii="Arial" w:hAnsi="Arial" w:cs="Arial"/>
              <w:i/>
              <w:iCs/>
              <w:sz w:val="16"/>
              <w:szCs w:val="14"/>
            </w:rPr>
            <w:t>7039</w:t>
          </w:r>
        </w:p>
        <w:p w:rsidR="00822A08" w:rsidRDefault="00F86A3C" w:rsidP="00F86A3C">
          <w:pPr>
            <w:pStyle w:val="MissoulaDistrict"/>
          </w:pPr>
          <w:r>
            <w:rPr>
              <w:rFonts w:ascii="Arial" w:hAnsi="Arial" w:cs="Arial"/>
              <w:i/>
              <w:iCs/>
              <w:sz w:val="16"/>
              <w:szCs w:val="14"/>
            </w:rPr>
            <w:t>Missoula MT 59807-7039</w:t>
          </w:r>
        </w:p>
      </w:docPartBody>
    </w:docPart>
    <w:docPart>
      <w:docPartPr>
        <w:name w:val="*Helena HQ"/>
        <w:style w:val="Normal"/>
        <w:category>
          <w:name w:val="District Office"/>
          <w:gallery w:val="custom1"/>
        </w:category>
        <w:behaviors>
          <w:behavior w:val="content"/>
        </w:behaviors>
        <w:guid w:val="{6E43D7CE-7E80-4AA6-9BEE-886371138A91}"/>
      </w:docPartPr>
      <w:docPartBody>
        <w:p w:rsidR="00822A08" w:rsidRPr="00A04321" w:rsidRDefault="00822A08" w:rsidP="00A479C0">
          <w:pPr>
            <w:jc w:val="right"/>
            <w:rPr>
              <w:rFonts w:ascii="Arial" w:hAnsi="Arial" w:cs="Arial"/>
              <w:i/>
              <w:sz w:val="16"/>
            </w:rPr>
          </w:pPr>
          <w:bookmarkStart w:id="0" w:name="_Hlk98484492"/>
          <w:r w:rsidRPr="00A04321">
            <w:rPr>
              <w:rFonts w:ascii="Arial" w:hAnsi="Arial" w:cs="Arial"/>
              <w:i/>
              <w:sz w:val="16"/>
            </w:rPr>
            <w:t>2701 Prospect ▪ PO Box 201001</w:t>
          </w:r>
        </w:p>
        <w:p w:rsidR="00317C9D" w:rsidRDefault="00822A08" w:rsidP="00822A08">
          <w:pPr>
            <w:pStyle w:val="HelenaHQ"/>
          </w:pPr>
          <w:r w:rsidRPr="00A04321">
            <w:rPr>
              <w:rFonts w:ascii="Arial" w:hAnsi="Arial" w:cs="Arial"/>
              <w:i/>
              <w:sz w:val="16"/>
            </w:rPr>
            <w:t>Helena MT 59620-1001</w:t>
          </w:r>
          <w:bookmarkEnd w:id="0"/>
        </w:p>
      </w:docPartBody>
    </w:docPart>
    <w:docPart>
      <w:docPartPr>
        <w:name w:val="E61BA030FB5C43BCA5685B050846F41D"/>
        <w:category>
          <w:name w:val="General"/>
          <w:gallery w:val="placeholder"/>
        </w:category>
        <w:types>
          <w:type w:val="bbPlcHdr"/>
        </w:types>
        <w:behaviors>
          <w:behavior w:val="content"/>
        </w:behaviors>
        <w:guid w:val="{2B272B9F-4FA3-47C5-85B5-3E33D61914D5}"/>
      </w:docPartPr>
      <w:docPartBody>
        <w:p w:rsidR="00317C9D" w:rsidRDefault="00C140C8" w:rsidP="00C140C8">
          <w:pPr>
            <w:pStyle w:val="E61BA030FB5C43BCA5685B050846F41D1"/>
          </w:pPr>
          <w:r w:rsidRPr="00C04D51">
            <w:rPr>
              <w:rStyle w:val="PlaceholderText"/>
              <w:rFonts w:cs="Arial"/>
            </w:rPr>
            <w:t>choose a date</w:t>
          </w:r>
        </w:p>
      </w:docPartBody>
    </w:docPart>
    <w:docPart>
      <w:docPartPr>
        <w:name w:val="EAA734E3929543D380B9C7A4976C83D3"/>
        <w:category>
          <w:name w:val="General"/>
          <w:gallery w:val="placeholder"/>
        </w:category>
        <w:types>
          <w:type w:val="bbPlcHdr"/>
        </w:types>
        <w:behaviors>
          <w:behavior w:val="content"/>
        </w:behaviors>
        <w:guid w:val="{B6F5D649-492C-4563-B295-9EFC11866B17}"/>
      </w:docPartPr>
      <w:docPartBody>
        <w:p w:rsidR="00317C9D" w:rsidRDefault="00C140C8" w:rsidP="00C140C8">
          <w:pPr>
            <w:pStyle w:val="EAA734E3929543D380B9C7A4976C83D31"/>
          </w:pPr>
          <w:r w:rsidRPr="00C04D51">
            <w:rPr>
              <w:rStyle w:val="PlaceholderText"/>
              <w:rFonts w:cs="Arial"/>
            </w:rPr>
            <w:t>Click to enter text</w:t>
          </w:r>
        </w:p>
      </w:docPartBody>
    </w:docPart>
    <w:docPart>
      <w:docPartPr>
        <w:name w:val="F48E9879D0984D76991CDFF8A9F66CD7"/>
        <w:category>
          <w:name w:val="General"/>
          <w:gallery w:val="placeholder"/>
        </w:category>
        <w:types>
          <w:type w:val="bbPlcHdr"/>
        </w:types>
        <w:behaviors>
          <w:behavior w:val="content"/>
        </w:behaviors>
        <w:guid w:val="{B2DB1D6E-D6EB-4C55-BF22-39CA160BB5F6}"/>
      </w:docPartPr>
      <w:docPartBody>
        <w:p w:rsidR="00317C9D" w:rsidRDefault="00C140C8" w:rsidP="00C140C8">
          <w:pPr>
            <w:pStyle w:val="F48E9879D0984D76991CDFF8A9F66CD71"/>
          </w:pPr>
          <w:r w:rsidRPr="00C04D51">
            <w:rPr>
              <w:rStyle w:val="PlaceholderText"/>
              <w:rFonts w:cs="Arial"/>
            </w:rPr>
            <w:t>Click to enter text</w:t>
          </w:r>
        </w:p>
      </w:docPartBody>
    </w:docPart>
    <w:docPart>
      <w:docPartPr>
        <w:name w:val="69A5C98BFD9747F5A187DB2F149933C4"/>
        <w:category>
          <w:name w:val="General"/>
          <w:gallery w:val="placeholder"/>
        </w:category>
        <w:types>
          <w:type w:val="bbPlcHdr"/>
        </w:types>
        <w:behaviors>
          <w:behavior w:val="content"/>
        </w:behaviors>
        <w:guid w:val="{0F7CC29C-91EA-409E-881F-0DBFFFF4A817}"/>
      </w:docPartPr>
      <w:docPartBody>
        <w:p w:rsidR="00317C9D" w:rsidRDefault="00C140C8" w:rsidP="00C140C8">
          <w:pPr>
            <w:pStyle w:val="69A5C98BFD9747F5A187DB2F149933C41"/>
          </w:pPr>
          <w:r w:rsidRPr="00C04D51">
            <w:rPr>
              <w:rStyle w:val="PlaceholderText"/>
              <w:rFonts w:cs="Arial"/>
            </w:rPr>
            <w:t>Click to enter text</w:t>
          </w:r>
        </w:p>
      </w:docPartBody>
    </w:docPart>
    <w:docPart>
      <w:docPartPr>
        <w:name w:val="65C2241A6150471394AF80DADD9350F3"/>
        <w:category>
          <w:name w:val="General"/>
          <w:gallery w:val="placeholder"/>
        </w:category>
        <w:types>
          <w:type w:val="bbPlcHdr"/>
        </w:types>
        <w:behaviors>
          <w:behavior w:val="content"/>
        </w:behaviors>
        <w:guid w:val="{441ED5CA-B8D1-49DF-B4B5-B8106DE98DF0}"/>
      </w:docPartPr>
      <w:docPartBody>
        <w:p w:rsidR="00317C9D" w:rsidRDefault="00C140C8" w:rsidP="00C140C8">
          <w:pPr>
            <w:pStyle w:val="65C2241A6150471394AF80DADD9350F31"/>
          </w:pPr>
          <w:r w:rsidRPr="00C04D51">
            <w:rPr>
              <w:rStyle w:val="PlaceholderText"/>
              <w:rFonts w:cs="Arial"/>
            </w:rPr>
            <w:t>Click to enter text</w:t>
          </w:r>
        </w:p>
      </w:docPartBody>
    </w:docPart>
    <w:docPart>
      <w:docPartPr>
        <w:name w:val="7B4C2B3F7C3C46F5A5F0C02543FA13F3"/>
        <w:category>
          <w:name w:val="General"/>
          <w:gallery w:val="placeholder"/>
        </w:category>
        <w:types>
          <w:type w:val="bbPlcHdr"/>
        </w:types>
        <w:behaviors>
          <w:behavior w:val="content"/>
        </w:behaviors>
        <w:guid w:val="{4C038E10-9016-4DC8-9FB2-D14FFB4285E9}"/>
      </w:docPartPr>
      <w:docPartBody>
        <w:p w:rsidR="00C140C8" w:rsidRDefault="00C140C8" w:rsidP="00C140C8">
          <w:pPr>
            <w:pStyle w:val="7B4C2B3F7C3C46F5A5F0C02543FA13F3"/>
          </w:pPr>
          <w:r w:rsidRPr="00E30063">
            <w:rPr>
              <w:rStyle w:val="PlaceholderText"/>
              <w:i/>
              <w:iCs/>
              <w:sz w:val="16"/>
              <w:szCs w:val="16"/>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nkGothITC Bk BT">
    <w:altName w:val="Arial"/>
    <w:charset w:val="00"/>
    <w:family w:val="swiss"/>
    <w:pitch w:val="variable"/>
    <w:sig w:usb0="20002A87" w:usb1="00000000" w:usb2="00000000" w:usb3="00000000" w:csb0="000001FF" w:csb1="00000000"/>
  </w:font>
  <w:font w:name="FranklinGothic">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DB"/>
    <w:rsid w:val="00317C9D"/>
    <w:rsid w:val="00360F2B"/>
    <w:rsid w:val="004B0167"/>
    <w:rsid w:val="005251DB"/>
    <w:rsid w:val="006207B5"/>
    <w:rsid w:val="00690444"/>
    <w:rsid w:val="00822A08"/>
    <w:rsid w:val="009C77F4"/>
    <w:rsid w:val="00C140C8"/>
    <w:rsid w:val="00E55AA7"/>
    <w:rsid w:val="00F8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0C8"/>
    <w:rPr>
      <w:rFonts w:ascii="Arial" w:hAnsi="Arial"/>
      <w:vanish w:val="0"/>
      <w:color w:val="FF0000"/>
      <w:sz w:val="20"/>
    </w:rPr>
  </w:style>
  <w:style w:type="paragraph" w:customStyle="1" w:styleId="HelenaHQ">
    <w:name w:val="*Helena HQ"/>
    <w:rsid w:val="00822A08"/>
    <w:pPr>
      <w:spacing w:after="0" w:line="240" w:lineRule="auto"/>
    </w:pPr>
    <w:rPr>
      <w:rFonts w:ascii="Garamond" w:eastAsia="Times New Roman" w:hAnsi="Garamond" w:cs="Times New Roman"/>
      <w:sz w:val="24"/>
      <w:szCs w:val="20"/>
    </w:rPr>
  </w:style>
  <w:style w:type="paragraph" w:customStyle="1" w:styleId="GreatFalls">
    <w:name w:val="*Great Falls"/>
    <w:rsid w:val="00F86A3C"/>
    <w:pPr>
      <w:spacing w:after="0" w:line="240" w:lineRule="auto"/>
    </w:pPr>
    <w:rPr>
      <w:rFonts w:ascii="Garamond" w:eastAsia="Times New Roman" w:hAnsi="Garamond" w:cs="Times New Roman"/>
      <w:sz w:val="24"/>
      <w:szCs w:val="20"/>
    </w:rPr>
  </w:style>
  <w:style w:type="paragraph" w:customStyle="1" w:styleId="BillingsDistrict">
    <w:name w:val="*Billings District"/>
    <w:rsid w:val="00F86A3C"/>
    <w:pPr>
      <w:spacing w:after="0" w:line="240" w:lineRule="auto"/>
    </w:pPr>
    <w:rPr>
      <w:rFonts w:ascii="Garamond" w:eastAsia="Times New Roman" w:hAnsi="Garamond" w:cs="Times New Roman"/>
      <w:sz w:val="24"/>
      <w:szCs w:val="20"/>
    </w:rPr>
  </w:style>
  <w:style w:type="paragraph" w:customStyle="1" w:styleId="ButteDistrict">
    <w:name w:val="*Butte District"/>
    <w:rsid w:val="00F86A3C"/>
    <w:pPr>
      <w:spacing w:after="0" w:line="240" w:lineRule="auto"/>
    </w:pPr>
    <w:rPr>
      <w:rFonts w:ascii="Garamond" w:eastAsia="Times New Roman" w:hAnsi="Garamond" w:cs="Times New Roman"/>
      <w:sz w:val="24"/>
      <w:szCs w:val="20"/>
    </w:rPr>
  </w:style>
  <w:style w:type="paragraph" w:customStyle="1" w:styleId="GlendiveDistrict">
    <w:name w:val="*Glendive District"/>
    <w:rsid w:val="00F86A3C"/>
    <w:pPr>
      <w:spacing w:after="0" w:line="240" w:lineRule="auto"/>
    </w:pPr>
    <w:rPr>
      <w:rFonts w:ascii="Garamond" w:eastAsia="Times New Roman" w:hAnsi="Garamond" w:cs="Times New Roman"/>
      <w:sz w:val="24"/>
      <w:szCs w:val="20"/>
    </w:rPr>
  </w:style>
  <w:style w:type="paragraph" w:customStyle="1" w:styleId="MissoulaDistrict">
    <w:name w:val="*Missoula District"/>
    <w:rsid w:val="00F86A3C"/>
    <w:pPr>
      <w:spacing w:after="0" w:line="240" w:lineRule="auto"/>
    </w:pPr>
    <w:rPr>
      <w:rFonts w:ascii="Garamond" w:eastAsia="Times New Roman" w:hAnsi="Garamond" w:cs="Times New Roman"/>
      <w:sz w:val="24"/>
      <w:szCs w:val="20"/>
    </w:rPr>
  </w:style>
  <w:style w:type="paragraph" w:customStyle="1" w:styleId="E61BA030FB5C43BCA5685B050846F41D1">
    <w:name w:val="E61BA030FB5C43BCA5685B050846F41D1"/>
    <w:rsid w:val="00C140C8"/>
    <w:pPr>
      <w:spacing w:after="0" w:line="240" w:lineRule="auto"/>
    </w:pPr>
    <w:rPr>
      <w:rFonts w:ascii="Garamond" w:eastAsia="Times New Roman" w:hAnsi="Garamond" w:cs="Times New Roman"/>
      <w:sz w:val="24"/>
      <w:szCs w:val="20"/>
    </w:rPr>
  </w:style>
  <w:style w:type="paragraph" w:customStyle="1" w:styleId="EAA734E3929543D380B9C7A4976C83D31">
    <w:name w:val="EAA734E3929543D380B9C7A4976C83D31"/>
    <w:rsid w:val="00C140C8"/>
    <w:pPr>
      <w:spacing w:after="0" w:line="240" w:lineRule="auto"/>
    </w:pPr>
    <w:rPr>
      <w:rFonts w:ascii="Garamond" w:eastAsia="Times New Roman" w:hAnsi="Garamond" w:cs="Times New Roman"/>
      <w:sz w:val="24"/>
      <w:szCs w:val="20"/>
    </w:rPr>
  </w:style>
  <w:style w:type="paragraph" w:customStyle="1" w:styleId="F48E9879D0984D76991CDFF8A9F66CD71">
    <w:name w:val="F48E9879D0984D76991CDFF8A9F66CD71"/>
    <w:rsid w:val="00C140C8"/>
    <w:pPr>
      <w:spacing w:after="0" w:line="240" w:lineRule="auto"/>
    </w:pPr>
    <w:rPr>
      <w:rFonts w:ascii="Garamond" w:eastAsia="Times New Roman" w:hAnsi="Garamond" w:cs="Times New Roman"/>
      <w:sz w:val="24"/>
      <w:szCs w:val="20"/>
    </w:rPr>
  </w:style>
  <w:style w:type="paragraph" w:customStyle="1" w:styleId="69A5C98BFD9747F5A187DB2F149933C41">
    <w:name w:val="69A5C98BFD9747F5A187DB2F149933C41"/>
    <w:rsid w:val="00C140C8"/>
    <w:pPr>
      <w:spacing w:after="0" w:line="240" w:lineRule="auto"/>
    </w:pPr>
    <w:rPr>
      <w:rFonts w:ascii="Garamond" w:eastAsia="Times New Roman" w:hAnsi="Garamond" w:cs="Times New Roman"/>
      <w:sz w:val="24"/>
      <w:szCs w:val="20"/>
    </w:rPr>
  </w:style>
  <w:style w:type="paragraph" w:customStyle="1" w:styleId="65C2241A6150471394AF80DADD9350F31">
    <w:name w:val="65C2241A6150471394AF80DADD9350F31"/>
    <w:rsid w:val="00C140C8"/>
    <w:pPr>
      <w:spacing w:after="0" w:line="240" w:lineRule="auto"/>
    </w:pPr>
    <w:rPr>
      <w:rFonts w:ascii="Garamond" w:eastAsia="Times New Roman" w:hAnsi="Garamond" w:cs="Times New Roman"/>
      <w:sz w:val="24"/>
      <w:szCs w:val="20"/>
    </w:rPr>
  </w:style>
  <w:style w:type="paragraph" w:customStyle="1" w:styleId="7B4C2B3F7C3C46F5A5F0C02543FA13F3">
    <w:name w:val="7B4C2B3F7C3C46F5A5F0C02543FA13F3"/>
    <w:rsid w:val="00C140C8"/>
    <w:pPr>
      <w:spacing w:after="0" w:line="240" w:lineRule="auto"/>
    </w:pPr>
    <w:rPr>
      <w:rFonts w:ascii="Garamond" w:eastAsia="Times New Roman" w:hAnsi="Garamond" w:cs="Times New Roman"/>
      <w:sz w:val="24"/>
      <w:szCs w:val="20"/>
    </w:rPr>
  </w:style>
  <w:style w:type="paragraph" w:customStyle="1" w:styleId="05BBAF6C785646019D97E0C434E21C4F1">
    <w:name w:val="05BBAF6C785646019D97E0C434E21C4F1"/>
    <w:rsid w:val="00C140C8"/>
    <w:pPr>
      <w:spacing w:after="0" w:line="240" w:lineRule="auto"/>
    </w:pPr>
    <w:rPr>
      <w:rFonts w:ascii="Garamond" w:eastAsia="Times New Roman" w:hAnsi="Garamond"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MDT-ROW-296.dotm</Template>
  <TotalTime>2</TotalTime>
  <Pages>1</Pages>
  <Words>319</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Havre Fax</vt:lpstr>
    </vt:vector>
  </TitlesOfParts>
  <Company>MDT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Havre Fax</dc:title>
  <dc:subject/>
  <dc:creator>Bousliman, Theresa</dc:creator>
  <cp:keywords/>
  <dc:description/>
  <cp:lastModifiedBy>Brandt, Amber</cp:lastModifiedBy>
  <cp:revision>6</cp:revision>
  <cp:lastPrinted>2001-03-30T19:52:00Z</cp:lastPrinted>
  <dcterms:created xsi:type="dcterms:W3CDTF">2022-03-18T17:34:00Z</dcterms:created>
  <dcterms:modified xsi:type="dcterms:W3CDTF">2024-03-21T17:47:00Z</dcterms:modified>
  <cp:category/>
  <cp:contentStatus/>
</cp:coreProperties>
</file>